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F53C9" w14:textId="77777777" w:rsidR="00F51E84" w:rsidRPr="00EA7E4D" w:rsidRDefault="00407400" w:rsidP="00A07EAF">
      <w:pPr>
        <w:jc w:val="center"/>
        <w:rPr>
          <w:b/>
          <w:sz w:val="40"/>
          <w:u w:val="single"/>
        </w:rPr>
      </w:pPr>
      <w:r>
        <w:rPr>
          <w:b/>
          <w:sz w:val="40"/>
          <w:u w:val="single"/>
        </w:rPr>
        <w:t>Floaters</w:t>
      </w:r>
    </w:p>
    <w:p w14:paraId="34FE1E70" w14:textId="77777777" w:rsidR="006F3478" w:rsidRPr="003164E8" w:rsidRDefault="003164E8" w:rsidP="000839EB">
      <w:pPr>
        <w:spacing w:line="240" w:lineRule="auto"/>
        <w:jc w:val="both"/>
        <w:rPr>
          <w:b/>
          <w:sz w:val="28"/>
          <w:szCs w:val="28"/>
          <w:u w:val="single"/>
        </w:rPr>
      </w:pPr>
      <w:r w:rsidRPr="003164E8">
        <w:rPr>
          <w:b/>
          <w:noProof/>
          <w:sz w:val="28"/>
          <w:szCs w:val="28"/>
          <w:u w:val="single"/>
          <w:lang w:eastAsia="en-GB"/>
        </w:rPr>
        <w:drawing>
          <wp:anchor distT="0" distB="0" distL="114300" distR="114300" simplePos="0" relativeHeight="251658240" behindDoc="1" locked="0" layoutInCell="1" allowOverlap="1" wp14:anchorId="64231B03" wp14:editId="31D02645">
            <wp:simplePos x="0" y="0"/>
            <wp:positionH relativeFrom="column">
              <wp:posOffset>937895</wp:posOffset>
            </wp:positionH>
            <wp:positionV relativeFrom="paragraph">
              <wp:posOffset>354965</wp:posOffset>
            </wp:positionV>
            <wp:extent cx="4480560" cy="2927985"/>
            <wp:effectExtent l="0" t="0" r="0" b="5715"/>
            <wp:wrapTopAndBottom/>
            <wp:docPr id="2" name="Picture 2" descr="C:\Users\Steven &amp; Ann-Marie\Desktop\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 &amp; Ann-Marie\Desktop\Ey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560" cy="292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478" w:rsidRPr="003164E8">
        <w:rPr>
          <w:b/>
          <w:sz w:val="28"/>
          <w:szCs w:val="28"/>
          <w:u w:val="single"/>
        </w:rPr>
        <w:t xml:space="preserve">The </w:t>
      </w:r>
      <w:r w:rsidR="00FF097A">
        <w:rPr>
          <w:b/>
          <w:sz w:val="28"/>
          <w:szCs w:val="28"/>
          <w:u w:val="single"/>
        </w:rPr>
        <w:t>e</w:t>
      </w:r>
      <w:r w:rsidR="006F3478" w:rsidRPr="003164E8">
        <w:rPr>
          <w:b/>
          <w:sz w:val="28"/>
          <w:szCs w:val="28"/>
          <w:u w:val="single"/>
        </w:rPr>
        <w:t>ye</w:t>
      </w:r>
    </w:p>
    <w:p w14:paraId="13E26F0E" w14:textId="77777777" w:rsidR="00CA3C5D" w:rsidRPr="003164E8" w:rsidRDefault="00F51E84" w:rsidP="000839EB">
      <w:pPr>
        <w:spacing w:line="240" w:lineRule="auto"/>
        <w:jc w:val="both"/>
        <w:rPr>
          <w:sz w:val="28"/>
          <w:szCs w:val="28"/>
        </w:rPr>
      </w:pPr>
      <w:r w:rsidRPr="003164E8">
        <w:rPr>
          <w:sz w:val="28"/>
          <w:szCs w:val="28"/>
        </w:rPr>
        <w:t>The eye is like a camera, with a lens at the front to focus</w:t>
      </w:r>
      <w:r w:rsidR="00C011D7" w:rsidRPr="003164E8">
        <w:rPr>
          <w:sz w:val="28"/>
          <w:szCs w:val="28"/>
        </w:rPr>
        <w:t xml:space="preserve"> light</w:t>
      </w:r>
      <w:r w:rsidRPr="003164E8">
        <w:rPr>
          <w:sz w:val="28"/>
          <w:szCs w:val="28"/>
        </w:rPr>
        <w:t>, and a film at the back to capture an image</w:t>
      </w:r>
      <w:r w:rsidR="00C011D7" w:rsidRPr="003164E8">
        <w:rPr>
          <w:sz w:val="28"/>
          <w:szCs w:val="28"/>
        </w:rPr>
        <w:t xml:space="preserve">. The photographic film of the eye is </w:t>
      </w:r>
      <w:r w:rsidRPr="003164E8">
        <w:rPr>
          <w:sz w:val="28"/>
          <w:szCs w:val="28"/>
        </w:rPr>
        <w:t xml:space="preserve">known as </w:t>
      </w:r>
      <w:r w:rsidR="00C011D7" w:rsidRPr="003164E8">
        <w:rPr>
          <w:sz w:val="28"/>
          <w:szCs w:val="28"/>
        </w:rPr>
        <w:t xml:space="preserve">the retina. In between the lens </w:t>
      </w:r>
      <w:r w:rsidRPr="003164E8">
        <w:rPr>
          <w:sz w:val="28"/>
          <w:szCs w:val="28"/>
        </w:rPr>
        <w:t>and the retina, the eye is filled</w:t>
      </w:r>
      <w:r w:rsidR="00CA3C5D" w:rsidRPr="003164E8">
        <w:rPr>
          <w:sz w:val="28"/>
          <w:szCs w:val="28"/>
        </w:rPr>
        <w:t xml:space="preserve"> with a gel, known as vitreous.</w:t>
      </w:r>
      <w:r w:rsidR="003164E8" w:rsidRPr="003164E8">
        <w:rPr>
          <w:b/>
          <w:noProof/>
          <w:sz w:val="28"/>
          <w:szCs w:val="28"/>
          <w:u w:val="single"/>
          <w:lang w:eastAsia="en-GB"/>
        </w:rPr>
        <w:t xml:space="preserve"> </w:t>
      </w:r>
    </w:p>
    <w:p w14:paraId="70CB20AF" w14:textId="77777777" w:rsidR="0003245E" w:rsidRPr="003164E8" w:rsidRDefault="00CA3C5D" w:rsidP="000839EB">
      <w:pPr>
        <w:spacing w:line="240" w:lineRule="auto"/>
        <w:jc w:val="both"/>
        <w:rPr>
          <w:sz w:val="28"/>
          <w:szCs w:val="28"/>
        </w:rPr>
      </w:pPr>
      <w:r w:rsidRPr="003164E8">
        <w:rPr>
          <w:sz w:val="28"/>
          <w:szCs w:val="28"/>
        </w:rPr>
        <w:t>The vitreous gel was important d</w:t>
      </w:r>
      <w:r w:rsidR="0003245E" w:rsidRPr="003164E8">
        <w:rPr>
          <w:sz w:val="28"/>
          <w:szCs w:val="28"/>
        </w:rPr>
        <w:t>uring development of the eye</w:t>
      </w:r>
      <w:r w:rsidRPr="003164E8">
        <w:rPr>
          <w:sz w:val="28"/>
          <w:szCs w:val="28"/>
        </w:rPr>
        <w:t xml:space="preserve"> where it</w:t>
      </w:r>
      <w:r w:rsidR="0003245E" w:rsidRPr="003164E8">
        <w:rPr>
          <w:sz w:val="28"/>
          <w:szCs w:val="28"/>
        </w:rPr>
        <w:t xml:space="preserve"> acted as a scaffold for blood vessels</w:t>
      </w:r>
      <w:r w:rsidRPr="003164E8">
        <w:rPr>
          <w:sz w:val="28"/>
          <w:szCs w:val="28"/>
        </w:rPr>
        <w:t>. After birth</w:t>
      </w:r>
      <w:r w:rsidR="00F870E6" w:rsidRPr="003164E8">
        <w:rPr>
          <w:sz w:val="28"/>
          <w:szCs w:val="28"/>
        </w:rPr>
        <w:t xml:space="preserve"> th</w:t>
      </w:r>
      <w:r w:rsidRPr="003164E8">
        <w:rPr>
          <w:sz w:val="28"/>
          <w:szCs w:val="28"/>
        </w:rPr>
        <w:t xml:space="preserve">e </w:t>
      </w:r>
      <w:r w:rsidR="0003245E" w:rsidRPr="003164E8">
        <w:rPr>
          <w:sz w:val="28"/>
          <w:szCs w:val="28"/>
        </w:rPr>
        <w:t>gel is no longer required and gradually liquefies and shrinks in size.</w:t>
      </w:r>
      <w:r w:rsidRPr="003164E8">
        <w:rPr>
          <w:sz w:val="28"/>
          <w:szCs w:val="28"/>
        </w:rPr>
        <w:t xml:space="preserve"> </w:t>
      </w:r>
      <w:r w:rsidR="00F51E84" w:rsidRPr="003164E8">
        <w:rPr>
          <w:sz w:val="28"/>
          <w:szCs w:val="28"/>
        </w:rPr>
        <w:t xml:space="preserve">Inevitably, </w:t>
      </w:r>
      <w:r w:rsidR="006E56A6" w:rsidRPr="003164E8">
        <w:rPr>
          <w:sz w:val="28"/>
          <w:szCs w:val="28"/>
        </w:rPr>
        <w:t xml:space="preserve">usually after 40 years </w:t>
      </w:r>
      <w:r w:rsidR="00C011D7" w:rsidRPr="003164E8">
        <w:rPr>
          <w:sz w:val="28"/>
          <w:szCs w:val="28"/>
        </w:rPr>
        <w:t>or more</w:t>
      </w:r>
      <w:r w:rsidR="006E56A6" w:rsidRPr="003164E8">
        <w:rPr>
          <w:sz w:val="28"/>
          <w:szCs w:val="28"/>
        </w:rPr>
        <w:t xml:space="preserve">, </w:t>
      </w:r>
      <w:r w:rsidR="006F3478" w:rsidRPr="003164E8">
        <w:rPr>
          <w:sz w:val="28"/>
          <w:szCs w:val="28"/>
        </w:rPr>
        <w:t xml:space="preserve">the gel </w:t>
      </w:r>
      <w:r w:rsidR="006E56A6" w:rsidRPr="003164E8">
        <w:rPr>
          <w:sz w:val="28"/>
          <w:szCs w:val="28"/>
        </w:rPr>
        <w:t>has shrunk</w:t>
      </w:r>
      <w:r w:rsidR="00F51E84" w:rsidRPr="003164E8">
        <w:rPr>
          <w:sz w:val="28"/>
          <w:szCs w:val="28"/>
        </w:rPr>
        <w:t xml:space="preserve"> so much that it </w:t>
      </w:r>
      <w:r w:rsidR="00C011D7" w:rsidRPr="003164E8">
        <w:rPr>
          <w:sz w:val="28"/>
          <w:szCs w:val="28"/>
        </w:rPr>
        <w:t xml:space="preserve">can no longer completely fill the cavity of the eye. At this point the vitreous gel </w:t>
      </w:r>
      <w:r w:rsidR="00F51E84" w:rsidRPr="003164E8">
        <w:rPr>
          <w:sz w:val="28"/>
          <w:szCs w:val="28"/>
        </w:rPr>
        <w:t xml:space="preserve">separates from </w:t>
      </w:r>
      <w:r w:rsidR="006F3478" w:rsidRPr="003164E8">
        <w:rPr>
          <w:sz w:val="28"/>
          <w:szCs w:val="28"/>
        </w:rPr>
        <w:t xml:space="preserve">the retina </w:t>
      </w:r>
      <w:r w:rsidR="00F51E84" w:rsidRPr="003164E8">
        <w:rPr>
          <w:sz w:val="28"/>
          <w:szCs w:val="28"/>
        </w:rPr>
        <w:t xml:space="preserve">in a process known as a </w:t>
      </w:r>
      <w:r w:rsidR="00F870E6" w:rsidRPr="003164E8">
        <w:rPr>
          <w:sz w:val="28"/>
          <w:szCs w:val="28"/>
        </w:rPr>
        <w:t>‘</w:t>
      </w:r>
      <w:r w:rsidR="00F51E84" w:rsidRPr="003164E8">
        <w:rPr>
          <w:sz w:val="28"/>
          <w:szCs w:val="28"/>
        </w:rPr>
        <w:t>posterior vitreous detachment</w:t>
      </w:r>
      <w:r w:rsidR="00F870E6" w:rsidRPr="003164E8">
        <w:rPr>
          <w:sz w:val="28"/>
          <w:szCs w:val="28"/>
        </w:rPr>
        <w:t>’</w:t>
      </w:r>
      <w:r w:rsidR="006E56A6" w:rsidRPr="003164E8">
        <w:rPr>
          <w:sz w:val="28"/>
          <w:szCs w:val="28"/>
        </w:rPr>
        <w:t xml:space="preserve"> or </w:t>
      </w:r>
      <w:r w:rsidR="00F870E6" w:rsidRPr="003164E8">
        <w:rPr>
          <w:sz w:val="28"/>
          <w:szCs w:val="28"/>
        </w:rPr>
        <w:t>‘</w:t>
      </w:r>
      <w:r w:rsidR="006E56A6" w:rsidRPr="003164E8">
        <w:rPr>
          <w:sz w:val="28"/>
          <w:szCs w:val="28"/>
        </w:rPr>
        <w:t>PVD</w:t>
      </w:r>
      <w:r w:rsidR="00F870E6" w:rsidRPr="003164E8">
        <w:rPr>
          <w:sz w:val="28"/>
          <w:szCs w:val="28"/>
        </w:rPr>
        <w:t>’</w:t>
      </w:r>
      <w:r w:rsidR="00F51E84" w:rsidRPr="003164E8">
        <w:rPr>
          <w:sz w:val="28"/>
          <w:szCs w:val="28"/>
        </w:rPr>
        <w:t>. This is a natural process and occurs in everybody with time.</w:t>
      </w:r>
    </w:p>
    <w:p w14:paraId="3BB1C70C" w14:textId="77777777" w:rsidR="0003083A" w:rsidRPr="003164E8" w:rsidRDefault="00F51E84" w:rsidP="000839EB">
      <w:pPr>
        <w:spacing w:line="240" w:lineRule="auto"/>
        <w:jc w:val="both"/>
        <w:rPr>
          <w:sz w:val="28"/>
          <w:szCs w:val="28"/>
        </w:rPr>
      </w:pPr>
      <w:r w:rsidRPr="003164E8">
        <w:rPr>
          <w:sz w:val="28"/>
          <w:szCs w:val="28"/>
        </w:rPr>
        <w:t xml:space="preserve">As with many conditions, this natural process can </w:t>
      </w:r>
      <w:r w:rsidR="006F3478" w:rsidRPr="003164E8">
        <w:rPr>
          <w:sz w:val="28"/>
          <w:szCs w:val="28"/>
        </w:rPr>
        <w:t>occasionally</w:t>
      </w:r>
      <w:r w:rsidRPr="003164E8">
        <w:rPr>
          <w:sz w:val="28"/>
          <w:szCs w:val="28"/>
        </w:rPr>
        <w:t xml:space="preserve"> go wrong resulting in </w:t>
      </w:r>
      <w:r w:rsidR="0076655A" w:rsidRPr="003164E8">
        <w:rPr>
          <w:sz w:val="28"/>
          <w:szCs w:val="28"/>
        </w:rPr>
        <w:t xml:space="preserve">a range of medical conditions, such as </w:t>
      </w:r>
      <w:r w:rsidR="00CA3C5D" w:rsidRPr="003164E8">
        <w:rPr>
          <w:sz w:val="28"/>
          <w:szCs w:val="28"/>
        </w:rPr>
        <w:t xml:space="preserve">floaters, vitreous haemorrhage, </w:t>
      </w:r>
      <w:r w:rsidR="0076655A" w:rsidRPr="003164E8">
        <w:rPr>
          <w:sz w:val="28"/>
          <w:szCs w:val="28"/>
        </w:rPr>
        <w:t>detached retina, epiretinal membrane, or macular hole</w:t>
      </w:r>
      <w:r w:rsidRPr="003164E8">
        <w:rPr>
          <w:sz w:val="28"/>
          <w:szCs w:val="28"/>
        </w:rPr>
        <w:t>.</w:t>
      </w:r>
      <w:r w:rsidR="0076655A" w:rsidRPr="003164E8">
        <w:rPr>
          <w:sz w:val="28"/>
          <w:szCs w:val="28"/>
        </w:rPr>
        <w:t xml:space="preserve"> </w:t>
      </w:r>
      <w:r w:rsidR="00CA3C5D" w:rsidRPr="003164E8">
        <w:rPr>
          <w:sz w:val="28"/>
          <w:szCs w:val="28"/>
        </w:rPr>
        <w:t>These conditions alter the focus of light entering the eye and cause blurred vision.</w:t>
      </w:r>
    </w:p>
    <w:p w14:paraId="2E2DD95F" w14:textId="77777777" w:rsidR="00CA3C5D" w:rsidRDefault="00CA3C5D" w:rsidP="000839EB">
      <w:pPr>
        <w:spacing w:line="240" w:lineRule="auto"/>
        <w:jc w:val="both"/>
        <w:rPr>
          <w:sz w:val="28"/>
          <w:szCs w:val="28"/>
        </w:rPr>
      </w:pPr>
    </w:p>
    <w:p w14:paraId="2FF8EC53" w14:textId="77777777" w:rsidR="00407400" w:rsidRPr="00407400" w:rsidRDefault="00407400" w:rsidP="000839EB">
      <w:pPr>
        <w:spacing w:line="240" w:lineRule="auto"/>
        <w:jc w:val="both"/>
        <w:rPr>
          <w:b/>
          <w:sz w:val="28"/>
          <w:szCs w:val="28"/>
          <w:u w:val="single"/>
        </w:rPr>
      </w:pPr>
      <w:r w:rsidRPr="00407400">
        <w:rPr>
          <w:b/>
          <w:sz w:val="28"/>
          <w:szCs w:val="28"/>
          <w:u w:val="single"/>
        </w:rPr>
        <w:t>What are floaters</w:t>
      </w:r>
      <w:r>
        <w:rPr>
          <w:b/>
          <w:sz w:val="28"/>
          <w:szCs w:val="28"/>
          <w:u w:val="single"/>
        </w:rPr>
        <w:t>?</w:t>
      </w:r>
    </w:p>
    <w:p w14:paraId="7B8F0BAF" w14:textId="77777777" w:rsidR="000709E5" w:rsidRDefault="00407400" w:rsidP="00407400">
      <w:pPr>
        <w:spacing w:line="240" w:lineRule="auto"/>
        <w:jc w:val="both"/>
        <w:rPr>
          <w:sz w:val="28"/>
          <w:szCs w:val="28"/>
        </w:rPr>
      </w:pPr>
      <w:r>
        <w:rPr>
          <w:sz w:val="28"/>
          <w:szCs w:val="28"/>
        </w:rPr>
        <w:t xml:space="preserve">Floaters are </w:t>
      </w:r>
      <w:r w:rsidRPr="00407400">
        <w:rPr>
          <w:sz w:val="28"/>
          <w:szCs w:val="28"/>
        </w:rPr>
        <w:t>small, mobile, translucent shadows that whizz across</w:t>
      </w:r>
      <w:r>
        <w:rPr>
          <w:sz w:val="28"/>
          <w:szCs w:val="28"/>
        </w:rPr>
        <w:t xml:space="preserve"> </w:t>
      </w:r>
      <w:r w:rsidRPr="00407400">
        <w:rPr>
          <w:sz w:val="28"/>
          <w:szCs w:val="28"/>
        </w:rPr>
        <w:t>our vision. They are often described as a</w:t>
      </w:r>
      <w:r>
        <w:rPr>
          <w:sz w:val="28"/>
          <w:szCs w:val="28"/>
        </w:rPr>
        <w:t xml:space="preserve"> </w:t>
      </w:r>
      <w:r w:rsidRPr="00407400">
        <w:rPr>
          <w:sz w:val="28"/>
          <w:szCs w:val="28"/>
        </w:rPr>
        <w:t xml:space="preserve">‘cobweb’ or ‘amoeba’. </w:t>
      </w:r>
      <w:r>
        <w:rPr>
          <w:sz w:val="28"/>
          <w:szCs w:val="28"/>
        </w:rPr>
        <w:t xml:space="preserve">When we are young, these floaters are </w:t>
      </w:r>
      <w:r w:rsidR="000709E5">
        <w:rPr>
          <w:sz w:val="28"/>
          <w:szCs w:val="28"/>
        </w:rPr>
        <w:t xml:space="preserve">actual </w:t>
      </w:r>
      <w:r>
        <w:rPr>
          <w:sz w:val="28"/>
          <w:szCs w:val="28"/>
        </w:rPr>
        <w:t>debris within the vitreous gel of the eye. As we age</w:t>
      </w:r>
      <w:r w:rsidR="000709E5">
        <w:rPr>
          <w:sz w:val="28"/>
          <w:szCs w:val="28"/>
        </w:rPr>
        <w:t xml:space="preserve"> </w:t>
      </w:r>
      <w:r>
        <w:rPr>
          <w:sz w:val="28"/>
          <w:szCs w:val="28"/>
        </w:rPr>
        <w:t>the gel pulls away from the retina</w:t>
      </w:r>
      <w:r w:rsidR="000709E5">
        <w:rPr>
          <w:sz w:val="28"/>
          <w:szCs w:val="28"/>
        </w:rPr>
        <w:t>,</w:t>
      </w:r>
      <w:r>
        <w:rPr>
          <w:sz w:val="28"/>
          <w:szCs w:val="28"/>
        </w:rPr>
        <w:t xml:space="preserve"> during a posterior vitreous detachment</w:t>
      </w:r>
      <w:r w:rsidR="000709E5">
        <w:rPr>
          <w:sz w:val="28"/>
          <w:szCs w:val="28"/>
        </w:rPr>
        <w:t xml:space="preserve"> (PVD)</w:t>
      </w:r>
      <w:r>
        <w:rPr>
          <w:sz w:val="28"/>
          <w:szCs w:val="28"/>
        </w:rPr>
        <w:t xml:space="preserve">, </w:t>
      </w:r>
      <w:r w:rsidR="000709E5">
        <w:rPr>
          <w:sz w:val="28"/>
          <w:szCs w:val="28"/>
        </w:rPr>
        <w:t xml:space="preserve">and </w:t>
      </w:r>
      <w:r>
        <w:rPr>
          <w:sz w:val="28"/>
          <w:szCs w:val="28"/>
        </w:rPr>
        <w:t xml:space="preserve">the back surface of the gel also </w:t>
      </w:r>
      <w:r w:rsidR="000709E5">
        <w:rPr>
          <w:sz w:val="28"/>
          <w:szCs w:val="28"/>
        </w:rPr>
        <w:t>becomes visible as floaters</w:t>
      </w:r>
      <w:r>
        <w:rPr>
          <w:sz w:val="28"/>
          <w:szCs w:val="28"/>
        </w:rPr>
        <w:t xml:space="preserve">. </w:t>
      </w:r>
      <w:r w:rsidR="000709E5">
        <w:rPr>
          <w:sz w:val="28"/>
          <w:szCs w:val="28"/>
        </w:rPr>
        <w:t>The PVD floaters tend to be bigger and more persistent than other floaters. One particular floater, known as a ‘Weiss ring’ is where the posterior vitreous used to insert around the optic nerve.</w:t>
      </w:r>
    </w:p>
    <w:p w14:paraId="39C0291E" w14:textId="77777777" w:rsidR="000709E5" w:rsidRDefault="000709E5" w:rsidP="00407400">
      <w:pPr>
        <w:spacing w:line="240" w:lineRule="auto"/>
        <w:jc w:val="both"/>
        <w:rPr>
          <w:sz w:val="28"/>
          <w:szCs w:val="28"/>
        </w:rPr>
      </w:pPr>
      <w:r>
        <w:rPr>
          <w:sz w:val="28"/>
          <w:szCs w:val="28"/>
        </w:rPr>
        <w:lastRenderedPageBreak/>
        <w:t>Over the years floaters tend to come and go</w:t>
      </w:r>
      <w:r w:rsidR="00FD70A3">
        <w:rPr>
          <w:sz w:val="28"/>
          <w:szCs w:val="28"/>
        </w:rPr>
        <w:t xml:space="preserve">. If you ignore them then the brain begins to notice them less also, </w:t>
      </w:r>
      <w:r>
        <w:rPr>
          <w:sz w:val="28"/>
          <w:szCs w:val="28"/>
        </w:rPr>
        <w:t>but they never fully disappear. If you look for floaters or move the eye around you will always be able to find them.</w:t>
      </w:r>
    </w:p>
    <w:p w14:paraId="1BF63725" w14:textId="77777777" w:rsidR="00FF097A" w:rsidRDefault="00FF097A" w:rsidP="00407400">
      <w:pPr>
        <w:spacing w:line="240" w:lineRule="auto"/>
        <w:jc w:val="both"/>
        <w:rPr>
          <w:sz w:val="28"/>
          <w:szCs w:val="28"/>
        </w:rPr>
      </w:pPr>
    </w:p>
    <w:p w14:paraId="4FAE58B6" w14:textId="77777777" w:rsidR="00254457" w:rsidRDefault="00FF097A" w:rsidP="00FF097A">
      <w:pPr>
        <w:spacing w:line="240" w:lineRule="auto"/>
        <w:jc w:val="center"/>
        <w:rPr>
          <w:sz w:val="28"/>
          <w:szCs w:val="28"/>
        </w:rPr>
      </w:pPr>
      <w:r>
        <w:rPr>
          <w:noProof/>
          <w:lang w:eastAsia="en-GB"/>
        </w:rPr>
        <w:drawing>
          <wp:inline distT="0" distB="0" distL="0" distR="0" wp14:anchorId="1958F94A" wp14:editId="056045A8">
            <wp:extent cx="3171825" cy="2343150"/>
            <wp:effectExtent l="0" t="0" r="9525" b="0"/>
            <wp:docPr id="1" name="Picture 1" descr="How To Get Rid Of Eye Flo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Get Rid Of Eye Float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2343150"/>
                    </a:xfrm>
                    <a:prstGeom prst="rect">
                      <a:avLst/>
                    </a:prstGeom>
                    <a:noFill/>
                    <a:ln>
                      <a:noFill/>
                    </a:ln>
                  </pic:spPr>
                </pic:pic>
              </a:graphicData>
            </a:graphic>
          </wp:inline>
        </w:drawing>
      </w:r>
    </w:p>
    <w:p w14:paraId="6E8E28E3" w14:textId="77777777" w:rsidR="00FF097A" w:rsidRPr="005B434E" w:rsidRDefault="005B434E" w:rsidP="00FF097A">
      <w:pPr>
        <w:spacing w:line="240" w:lineRule="auto"/>
        <w:jc w:val="center"/>
        <w:rPr>
          <w:i/>
          <w:sz w:val="28"/>
          <w:szCs w:val="28"/>
        </w:rPr>
      </w:pPr>
      <w:r w:rsidRPr="005B434E">
        <w:rPr>
          <w:i/>
          <w:sz w:val="28"/>
          <w:szCs w:val="28"/>
        </w:rPr>
        <w:t>An example of how floaters can appear</w:t>
      </w:r>
    </w:p>
    <w:p w14:paraId="5EC38672" w14:textId="77777777" w:rsidR="005B434E" w:rsidRDefault="005B434E" w:rsidP="00FF097A">
      <w:pPr>
        <w:spacing w:line="240" w:lineRule="auto"/>
        <w:jc w:val="center"/>
        <w:rPr>
          <w:sz w:val="28"/>
          <w:szCs w:val="28"/>
        </w:rPr>
      </w:pPr>
    </w:p>
    <w:p w14:paraId="0E09B888" w14:textId="77777777" w:rsidR="00254457" w:rsidRPr="00254457" w:rsidRDefault="00254457" w:rsidP="00407400">
      <w:pPr>
        <w:spacing w:line="240" w:lineRule="auto"/>
        <w:jc w:val="both"/>
        <w:rPr>
          <w:b/>
          <w:sz w:val="28"/>
          <w:szCs w:val="28"/>
          <w:u w:val="single"/>
        </w:rPr>
      </w:pPr>
      <w:r w:rsidRPr="00254457">
        <w:rPr>
          <w:b/>
          <w:sz w:val="28"/>
          <w:szCs w:val="28"/>
          <w:u w:val="single"/>
        </w:rPr>
        <w:t>Are floaters always harmless?</w:t>
      </w:r>
    </w:p>
    <w:p w14:paraId="25F8E936" w14:textId="77777777" w:rsidR="00254457" w:rsidRDefault="00254457" w:rsidP="00407400">
      <w:pPr>
        <w:spacing w:line="240" w:lineRule="auto"/>
        <w:jc w:val="both"/>
        <w:rPr>
          <w:sz w:val="28"/>
          <w:szCs w:val="28"/>
        </w:rPr>
      </w:pPr>
      <w:r>
        <w:rPr>
          <w:sz w:val="28"/>
          <w:szCs w:val="28"/>
        </w:rPr>
        <w:t>In the vast majority of people, the vitreous gel peels away from the back of the eye without causing any harm. In a small percentage of people, as the gel peels away, if the gel is too adherent at any one point, it may tear a blood vessel or the retina. The sign of this happening is a sudden and dramatic change in the floaters. This is commonly known as a sudden ‘shower of floaters’. If you experience this sudden change, then you should go to an eye casualty urgently to have your retina examined. If the retina has torn, then prompt laser treatment in the outpatient clinic will prevent any problem. If a retinal tear is not sealed quickly with laser, then the entire retina may start to peel away from the back of the eye, known as a detached retina. The sign of a detached retina is a curtain-like shadow coming over the eye. If this blurred shadow gets to the central vision then you will have los</w:t>
      </w:r>
      <w:r w:rsidR="00FD70A3">
        <w:rPr>
          <w:sz w:val="28"/>
          <w:szCs w:val="28"/>
        </w:rPr>
        <w:t>t</w:t>
      </w:r>
      <w:r>
        <w:rPr>
          <w:sz w:val="28"/>
          <w:szCs w:val="28"/>
        </w:rPr>
        <w:t xml:space="preserve"> some vision permanently. When th</w:t>
      </w:r>
      <w:r w:rsidR="00FD70A3">
        <w:rPr>
          <w:sz w:val="28"/>
          <w:szCs w:val="28"/>
        </w:rPr>
        <w:t xml:space="preserve">e retina has started to detach, the </w:t>
      </w:r>
      <w:r>
        <w:rPr>
          <w:sz w:val="28"/>
          <w:szCs w:val="28"/>
        </w:rPr>
        <w:t>only way to reattach the retina is with a</w:t>
      </w:r>
      <w:r w:rsidR="00FD70A3">
        <w:rPr>
          <w:sz w:val="28"/>
          <w:szCs w:val="28"/>
        </w:rPr>
        <w:t xml:space="preserve"> vitrectomy</w:t>
      </w:r>
      <w:r>
        <w:rPr>
          <w:sz w:val="28"/>
          <w:szCs w:val="28"/>
        </w:rPr>
        <w:t xml:space="preserve"> operation.</w:t>
      </w:r>
    </w:p>
    <w:p w14:paraId="5917921C" w14:textId="77777777" w:rsidR="00407400" w:rsidRDefault="00407400" w:rsidP="000839EB">
      <w:pPr>
        <w:spacing w:line="240" w:lineRule="auto"/>
        <w:jc w:val="both"/>
        <w:rPr>
          <w:sz w:val="28"/>
          <w:szCs w:val="28"/>
        </w:rPr>
      </w:pPr>
    </w:p>
    <w:p w14:paraId="784D1FAC" w14:textId="77777777" w:rsidR="00FD70A3" w:rsidRPr="00FD70A3" w:rsidRDefault="00FD70A3" w:rsidP="000839EB">
      <w:pPr>
        <w:spacing w:line="240" w:lineRule="auto"/>
        <w:jc w:val="both"/>
        <w:rPr>
          <w:b/>
          <w:sz w:val="28"/>
          <w:szCs w:val="28"/>
          <w:u w:val="single"/>
        </w:rPr>
      </w:pPr>
      <w:r w:rsidRPr="00FD70A3">
        <w:rPr>
          <w:b/>
          <w:sz w:val="28"/>
          <w:szCs w:val="28"/>
          <w:u w:val="single"/>
        </w:rPr>
        <w:t>Can floaters be removed?</w:t>
      </w:r>
    </w:p>
    <w:p w14:paraId="41C51214" w14:textId="77777777" w:rsidR="00FD70A3" w:rsidRDefault="00FD70A3" w:rsidP="000839EB">
      <w:pPr>
        <w:spacing w:line="240" w:lineRule="auto"/>
        <w:jc w:val="both"/>
        <w:rPr>
          <w:sz w:val="28"/>
          <w:szCs w:val="28"/>
        </w:rPr>
      </w:pPr>
      <w:r>
        <w:rPr>
          <w:sz w:val="28"/>
          <w:szCs w:val="28"/>
        </w:rPr>
        <w:t xml:space="preserve">Although floaters can be very annoying, they are completely harmless. For this reason, if you can learn to ignore them it is best to leave them alone. However, if they are very intrusive and interfere with critical tasks such as reading, working or driving, then they can be removed with an operation called a vitrectomy. </w:t>
      </w:r>
    </w:p>
    <w:p w14:paraId="40536833" w14:textId="77777777" w:rsidR="00FD70A3" w:rsidRPr="003164E8" w:rsidRDefault="00FD70A3" w:rsidP="000839EB">
      <w:pPr>
        <w:spacing w:line="240" w:lineRule="auto"/>
        <w:jc w:val="both"/>
        <w:rPr>
          <w:sz w:val="28"/>
          <w:szCs w:val="28"/>
        </w:rPr>
      </w:pPr>
    </w:p>
    <w:p w14:paraId="5AD14BAF" w14:textId="77777777" w:rsidR="006F3478" w:rsidRPr="003164E8" w:rsidRDefault="006F3478" w:rsidP="000839EB">
      <w:pPr>
        <w:spacing w:line="240" w:lineRule="auto"/>
        <w:jc w:val="both"/>
        <w:rPr>
          <w:b/>
          <w:sz w:val="28"/>
          <w:szCs w:val="28"/>
          <w:u w:val="single"/>
        </w:rPr>
      </w:pPr>
      <w:r w:rsidRPr="003164E8">
        <w:rPr>
          <w:b/>
          <w:sz w:val="28"/>
          <w:szCs w:val="28"/>
          <w:u w:val="single"/>
        </w:rPr>
        <w:t xml:space="preserve">What does </w:t>
      </w:r>
      <w:r w:rsidR="00205E22" w:rsidRPr="003164E8">
        <w:rPr>
          <w:b/>
          <w:sz w:val="28"/>
          <w:szCs w:val="28"/>
          <w:u w:val="single"/>
        </w:rPr>
        <w:t>a vitrectomy</w:t>
      </w:r>
      <w:r w:rsidRPr="003164E8">
        <w:rPr>
          <w:b/>
          <w:sz w:val="28"/>
          <w:szCs w:val="28"/>
          <w:u w:val="single"/>
        </w:rPr>
        <w:t xml:space="preserve"> involve?</w:t>
      </w:r>
    </w:p>
    <w:p w14:paraId="2A516CA4" w14:textId="77777777" w:rsidR="00BE7E37" w:rsidRDefault="00CA3C5D" w:rsidP="000839EB">
      <w:pPr>
        <w:spacing w:line="240" w:lineRule="auto"/>
        <w:jc w:val="both"/>
        <w:rPr>
          <w:sz w:val="28"/>
          <w:szCs w:val="28"/>
        </w:rPr>
      </w:pPr>
      <w:r w:rsidRPr="003164E8">
        <w:rPr>
          <w:sz w:val="28"/>
          <w:szCs w:val="28"/>
        </w:rPr>
        <w:t xml:space="preserve">A vitrectomy is a surgical procedure that removes the vitreous gel from the eye to clear the vision. </w:t>
      </w:r>
      <w:r w:rsidR="006F3478" w:rsidRPr="003164E8">
        <w:rPr>
          <w:sz w:val="28"/>
          <w:szCs w:val="28"/>
        </w:rPr>
        <w:t xml:space="preserve">The operation is </w:t>
      </w:r>
      <w:r w:rsidR="00FD70A3">
        <w:rPr>
          <w:sz w:val="28"/>
          <w:szCs w:val="28"/>
        </w:rPr>
        <w:t xml:space="preserve">very much like modern </w:t>
      </w:r>
      <w:r w:rsidR="00BE7E37">
        <w:rPr>
          <w:sz w:val="28"/>
          <w:szCs w:val="28"/>
        </w:rPr>
        <w:t>day case</w:t>
      </w:r>
      <w:r w:rsidR="00FD70A3">
        <w:rPr>
          <w:sz w:val="28"/>
          <w:szCs w:val="28"/>
        </w:rPr>
        <w:t xml:space="preserve"> cataract surgery. It is </w:t>
      </w:r>
      <w:r w:rsidR="006F3478" w:rsidRPr="003164E8">
        <w:rPr>
          <w:sz w:val="28"/>
          <w:szCs w:val="28"/>
        </w:rPr>
        <w:t xml:space="preserve">usually performed </w:t>
      </w:r>
      <w:r w:rsidR="00FD70A3">
        <w:rPr>
          <w:sz w:val="28"/>
          <w:szCs w:val="28"/>
        </w:rPr>
        <w:t>whilst you are awake as a day case procedure</w:t>
      </w:r>
      <w:r w:rsidR="00BE7E37">
        <w:rPr>
          <w:sz w:val="28"/>
          <w:szCs w:val="28"/>
        </w:rPr>
        <w:t xml:space="preserve">, although if you would prefer the procedure can be done with sedation or a general anaesthetic. </w:t>
      </w:r>
      <w:r w:rsidR="00FD70A3">
        <w:rPr>
          <w:sz w:val="28"/>
          <w:szCs w:val="28"/>
        </w:rPr>
        <w:t xml:space="preserve">It takes about 20-30 minutes. </w:t>
      </w:r>
      <w:r w:rsidR="00BE7E37">
        <w:rPr>
          <w:sz w:val="28"/>
          <w:szCs w:val="28"/>
        </w:rPr>
        <w:t>Three pinpricks less than 0.5mm in diameter are made at the front white part of the eye (sclera) and the gel is removed through these. The eye has a pad for one night, and the vision takes 1-2 days to improve back to normal. You have eye drops for 4 weeks afterwards.</w:t>
      </w:r>
    </w:p>
    <w:p w14:paraId="10C190EB" w14:textId="77777777" w:rsidR="00BE7E37" w:rsidRDefault="00BE7E37" w:rsidP="000839EB">
      <w:pPr>
        <w:spacing w:line="240" w:lineRule="auto"/>
        <w:jc w:val="both"/>
        <w:rPr>
          <w:sz w:val="28"/>
          <w:szCs w:val="28"/>
        </w:rPr>
      </w:pPr>
    </w:p>
    <w:p w14:paraId="6CE149D4" w14:textId="77777777" w:rsidR="008D64F6" w:rsidRPr="003164E8" w:rsidRDefault="00BE7E37" w:rsidP="000839EB">
      <w:pPr>
        <w:spacing w:line="240" w:lineRule="auto"/>
        <w:jc w:val="both"/>
        <w:rPr>
          <w:b/>
          <w:sz w:val="28"/>
          <w:szCs w:val="28"/>
          <w:u w:val="single"/>
        </w:rPr>
      </w:pPr>
      <w:r>
        <w:rPr>
          <w:b/>
          <w:sz w:val="28"/>
          <w:szCs w:val="28"/>
          <w:u w:val="single"/>
        </w:rPr>
        <w:t>Are there any risks?</w:t>
      </w:r>
    </w:p>
    <w:p w14:paraId="19DA4EA4" w14:textId="77777777" w:rsidR="00E545ED" w:rsidRDefault="005E38C1" w:rsidP="000839EB">
      <w:pPr>
        <w:spacing w:line="240" w:lineRule="auto"/>
        <w:jc w:val="both"/>
        <w:rPr>
          <w:sz w:val="28"/>
          <w:szCs w:val="28"/>
        </w:rPr>
      </w:pPr>
      <w:r w:rsidRPr="003164E8">
        <w:rPr>
          <w:sz w:val="28"/>
          <w:szCs w:val="28"/>
        </w:rPr>
        <w:t xml:space="preserve">All procedures </w:t>
      </w:r>
      <w:r w:rsidR="00F870E6" w:rsidRPr="003164E8">
        <w:rPr>
          <w:sz w:val="28"/>
          <w:szCs w:val="28"/>
        </w:rPr>
        <w:t>carry</w:t>
      </w:r>
      <w:r w:rsidRPr="003164E8">
        <w:rPr>
          <w:sz w:val="28"/>
          <w:szCs w:val="28"/>
        </w:rPr>
        <w:t xml:space="preserve"> some degree of risk. </w:t>
      </w:r>
      <w:r w:rsidR="00BE7E37">
        <w:rPr>
          <w:sz w:val="28"/>
          <w:szCs w:val="28"/>
        </w:rPr>
        <w:t xml:space="preserve">If you have not had cataract surgery, then all patients within 1-2 years </w:t>
      </w:r>
      <w:r w:rsidR="00FF097A">
        <w:rPr>
          <w:sz w:val="28"/>
          <w:szCs w:val="28"/>
        </w:rPr>
        <w:t>of</w:t>
      </w:r>
      <w:r w:rsidR="00BE7E37">
        <w:rPr>
          <w:sz w:val="28"/>
          <w:szCs w:val="28"/>
        </w:rPr>
        <w:t xml:space="preserve"> surgery will develop a cataract. Cataracts are a cloudy lens in the eye</w:t>
      </w:r>
      <w:r w:rsidR="00FF097A">
        <w:rPr>
          <w:sz w:val="28"/>
          <w:szCs w:val="28"/>
        </w:rPr>
        <w:t xml:space="preserve"> that blurs the vision and cannot be corrected with glasses</w:t>
      </w:r>
      <w:r w:rsidR="00BE7E37">
        <w:rPr>
          <w:sz w:val="28"/>
          <w:szCs w:val="28"/>
        </w:rPr>
        <w:t>. Cataracts are a normal natural part of aging</w:t>
      </w:r>
      <w:r w:rsidR="00FF097A">
        <w:rPr>
          <w:sz w:val="28"/>
          <w:szCs w:val="28"/>
        </w:rPr>
        <w:t xml:space="preserve">, </w:t>
      </w:r>
      <w:r w:rsidR="00BE7E37">
        <w:rPr>
          <w:sz w:val="28"/>
          <w:szCs w:val="28"/>
        </w:rPr>
        <w:t>and most people</w:t>
      </w:r>
      <w:r w:rsidR="00FF097A">
        <w:rPr>
          <w:sz w:val="28"/>
          <w:szCs w:val="28"/>
        </w:rPr>
        <w:t xml:space="preserve"> will require</w:t>
      </w:r>
      <w:r w:rsidR="00BE7E37">
        <w:rPr>
          <w:sz w:val="28"/>
          <w:szCs w:val="28"/>
        </w:rPr>
        <w:t xml:space="preserve"> cataract surgery </w:t>
      </w:r>
      <w:r w:rsidR="00FF097A">
        <w:rPr>
          <w:sz w:val="28"/>
          <w:szCs w:val="28"/>
        </w:rPr>
        <w:t xml:space="preserve">in their lifetime </w:t>
      </w:r>
      <w:r w:rsidR="00BE7E37">
        <w:rPr>
          <w:sz w:val="28"/>
          <w:szCs w:val="28"/>
        </w:rPr>
        <w:t>anyway.</w:t>
      </w:r>
      <w:r w:rsidR="006754FE">
        <w:rPr>
          <w:sz w:val="28"/>
          <w:szCs w:val="28"/>
        </w:rPr>
        <w:t xml:space="preserve"> The lens can be removed at the time of the vitrectomy to prevent it becoming cataractous, or the cataract can be removed separately </w:t>
      </w:r>
      <w:r w:rsidR="00FF097A">
        <w:rPr>
          <w:sz w:val="28"/>
          <w:szCs w:val="28"/>
        </w:rPr>
        <w:t>when it develops</w:t>
      </w:r>
      <w:r w:rsidR="00E545ED">
        <w:rPr>
          <w:sz w:val="28"/>
          <w:szCs w:val="28"/>
        </w:rPr>
        <w:t>.</w:t>
      </w:r>
    </w:p>
    <w:p w14:paraId="6707B088" w14:textId="77777777" w:rsidR="00BE7E37" w:rsidRDefault="00FF097A" w:rsidP="000839EB">
      <w:pPr>
        <w:spacing w:line="240" w:lineRule="auto"/>
        <w:jc w:val="both"/>
        <w:rPr>
          <w:sz w:val="28"/>
          <w:szCs w:val="28"/>
        </w:rPr>
      </w:pPr>
      <w:r>
        <w:rPr>
          <w:sz w:val="28"/>
          <w:szCs w:val="28"/>
        </w:rPr>
        <w:t>About 1 in 20 people may require a temporary gas bubble in the eye after surgery. This is of little consequence except it means that you cannot see clearly or fly for about 3 weeks. A</w:t>
      </w:r>
      <w:r w:rsidR="006754FE">
        <w:rPr>
          <w:sz w:val="28"/>
          <w:szCs w:val="28"/>
        </w:rPr>
        <w:t>bout 1 in 100 patients can develop a detached retina, where the lining of the eye peels away. This would require an operation to fix, but can affect the vision if it is not caught early enough. About 1 in 1000 patients can develop an infection or some bleeding in the lining of the eye. Both of these conditions can blind the eye.</w:t>
      </w:r>
    </w:p>
    <w:p w14:paraId="2D0C5222" w14:textId="77777777" w:rsidR="006754FE" w:rsidRDefault="006754FE" w:rsidP="000839EB">
      <w:pPr>
        <w:spacing w:line="240" w:lineRule="auto"/>
        <w:jc w:val="both"/>
        <w:rPr>
          <w:sz w:val="28"/>
          <w:szCs w:val="28"/>
        </w:rPr>
      </w:pPr>
    </w:p>
    <w:p w14:paraId="4CB7BE70" w14:textId="77777777" w:rsidR="006754FE" w:rsidRPr="006754FE" w:rsidRDefault="006754FE" w:rsidP="006754FE">
      <w:pPr>
        <w:spacing w:line="240" w:lineRule="auto"/>
        <w:jc w:val="both"/>
        <w:rPr>
          <w:b/>
          <w:sz w:val="28"/>
          <w:szCs w:val="28"/>
          <w:u w:val="single"/>
        </w:rPr>
      </w:pPr>
      <w:r w:rsidRPr="006754FE">
        <w:rPr>
          <w:b/>
          <w:sz w:val="28"/>
          <w:szCs w:val="28"/>
          <w:u w:val="single"/>
        </w:rPr>
        <w:t>Where can I find more information?</w:t>
      </w:r>
    </w:p>
    <w:p w14:paraId="4011B198" w14:textId="77777777" w:rsidR="006754FE" w:rsidRPr="006754FE" w:rsidRDefault="009F2917" w:rsidP="006754FE">
      <w:pPr>
        <w:rPr>
          <w:sz w:val="28"/>
          <w:szCs w:val="28"/>
        </w:rPr>
      </w:pPr>
      <w:hyperlink r:id="rId10" w:history="1">
        <w:r w:rsidR="00727A9E" w:rsidRPr="00FA3506">
          <w:rPr>
            <w:rStyle w:val="Hyperlink"/>
            <w:sz w:val="28"/>
            <w:szCs w:val="28"/>
          </w:rPr>
          <w:t>www.nei.nih.gov/health/floaters/index.asp</w:t>
        </w:r>
      </w:hyperlink>
    </w:p>
    <w:p w14:paraId="01D6E512" w14:textId="77777777" w:rsidR="006754FE" w:rsidRPr="006754FE" w:rsidRDefault="009F2917" w:rsidP="006754FE">
      <w:pPr>
        <w:jc w:val="both"/>
        <w:rPr>
          <w:sz w:val="28"/>
          <w:szCs w:val="28"/>
        </w:rPr>
      </w:pPr>
      <w:hyperlink r:id="rId11" w:history="1">
        <w:r w:rsidR="00727A9E" w:rsidRPr="00FA3506">
          <w:rPr>
            <w:rStyle w:val="Hyperlink"/>
            <w:sz w:val="28"/>
            <w:szCs w:val="28"/>
          </w:rPr>
          <w:t>www.moorfields.nhs.uk/Eyehealth/Commoneyeconditions/Floaters</w:t>
        </w:r>
      </w:hyperlink>
    </w:p>
    <w:p w14:paraId="2C1E96A4" w14:textId="77777777" w:rsidR="006754FE" w:rsidRPr="006754FE" w:rsidRDefault="009F2917" w:rsidP="006754FE">
      <w:pPr>
        <w:jc w:val="both"/>
        <w:rPr>
          <w:sz w:val="28"/>
          <w:szCs w:val="28"/>
        </w:rPr>
      </w:pPr>
      <w:hyperlink r:id="rId12" w:history="1">
        <w:r w:rsidR="00727A9E" w:rsidRPr="00FA3506">
          <w:rPr>
            <w:rStyle w:val="Hyperlink"/>
            <w:sz w:val="28"/>
            <w:szCs w:val="28"/>
          </w:rPr>
          <w:t>www.nhs.uk/conditions/Floaters/Pages/Introduction.aspx</w:t>
        </w:r>
      </w:hyperlink>
    </w:p>
    <w:p w14:paraId="2C85E6C7" w14:textId="77777777" w:rsidR="006754FE" w:rsidRPr="006754FE" w:rsidRDefault="009F2917" w:rsidP="006754FE">
      <w:pPr>
        <w:jc w:val="both"/>
        <w:rPr>
          <w:sz w:val="28"/>
          <w:szCs w:val="28"/>
        </w:rPr>
      </w:pPr>
      <w:hyperlink r:id="rId13" w:history="1">
        <w:r w:rsidR="00727A9E" w:rsidRPr="00FA3506">
          <w:rPr>
            <w:rStyle w:val="Hyperlink"/>
            <w:sz w:val="28"/>
            <w:szCs w:val="28"/>
          </w:rPr>
          <w:t>www.wikipedia.org/wiki/Floaters</w:t>
        </w:r>
      </w:hyperlink>
    </w:p>
    <w:p w14:paraId="27F31891" w14:textId="77777777" w:rsidR="000E586B" w:rsidRDefault="000E586B">
      <w:pPr>
        <w:rPr>
          <w:sz w:val="28"/>
          <w:szCs w:val="28"/>
        </w:rPr>
      </w:pPr>
      <w:r>
        <w:rPr>
          <w:sz w:val="28"/>
          <w:szCs w:val="28"/>
        </w:rPr>
        <w:br w:type="page"/>
      </w:r>
    </w:p>
    <w:p w14:paraId="340235F6" w14:textId="77777777" w:rsidR="000E586B" w:rsidRDefault="000E586B" w:rsidP="000E586B">
      <w:pPr>
        <w:spacing w:before="120" w:after="120" w:line="240" w:lineRule="auto"/>
        <w:jc w:val="both"/>
        <w:rPr>
          <w:rFonts w:eastAsia="Times New Roman" w:cstheme="minorHAnsi"/>
          <w:color w:val="000000" w:themeColor="text1"/>
          <w:sz w:val="28"/>
          <w:szCs w:val="28"/>
          <w:lang w:val="en" w:eastAsia="en-GB"/>
        </w:rPr>
      </w:pPr>
    </w:p>
    <w:p w14:paraId="53DCFC8D" w14:textId="77777777" w:rsidR="000E586B" w:rsidRDefault="000E586B" w:rsidP="000E586B">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b/>
          <w:color w:val="000000" w:themeColor="text1"/>
          <w:sz w:val="28"/>
          <w:szCs w:val="28"/>
          <w:u w:val="single"/>
        </w:rPr>
      </w:pPr>
      <w:r>
        <w:rPr>
          <w:rFonts w:cstheme="minorHAnsi"/>
          <w:b/>
          <w:color w:val="000000" w:themeColor="text1"/>
          <w:sz w:val="28"/>
          <w:szCs w:val="28"/>
          <w:u w:val="single"/>
        </w:rPr>
        <w:t>Important information</w:t>
      </w:r>
    </w:p>
    <w:p w14:paraId="5FD1936C" w14:textId="77777777" w:rsidR="000E586B" w:rsidRDefault="000E586B" w:rsidP="000E586B">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b/>
          <w:color w:val="000000" w:themeColor="text1"/>
          <w:sz w:val="28"/>
          <w:szCs w:val="28"/>
        </w:rPr>
      </w:pPr>
      <w:r>
        <w:rPr>
          <w:rFonts w:cstheme="minorHAnsi"/>
          <w:b/>
          <w:color w:val="000000" w:themeColor="text1"/>
          <w:sz w:val="28"/>
          <w:szCs w:val="28"/>
        </w:rPr>
        <w:t>After your operation your sight should gradually improve and the eye feel more comfortable. If at any stage during your recovery you feel that the eye is becoming more painful, or the sight worse, then you must call for advice.  Do not wait for your appointment.</w:t>
      </w:r>
    </w:p>
    <w:p w14:paraId="06118D26" w14:textId="77777777" w:rsidR="000E586B" w:rsidRDefault="000E586B" w:rsidP="000E586B">
      <w:pPr>
        <w:jc w:val="both"/>
        <w:rPr>
          <w:rFonts w:cstheme="minorHAnsi"/>
          <w:b/>
          <w:color w:val="000000" w:themeColor="text1"/>
          <w:sz w:val="28"/>
          <w:szCs w:val="28"/>
        </w:rPr>
      </w:pPr>
    </w:p>
    <w:p w14:paraId="6A60A865" w14:textId="77777777" w:rsidR="000E586B" w:rsidRDefault="000E586B" w:rsidP="000E586B">
      <w:pPr>
        <w:jc w:val="both"/>
        <w:rPr>
          <w:rFonts w:cstheme="minorHAnsi"/>
          <w:b/>
          <w:color w:val="000000" w:themeColor="text1"/>
          <w:sz w:val="28"/>
          <w:szCs w:val="28"/>
          <w:u w:val="single"/>
        </w:rPr>
      </w:pPr>
      <w:r>
        <w:rPr>
          <w:rFonts w:cstheme="minorHAnsi"/>
          <w:b/>
          <w:color w:val="000000" w:themeColor="text1"/>
          <w:sz w:val="28"/>
          <w:szCs w:val="28"/>
          <w:u w:val="single"/>
        </w:rPr>
        <w:t>Useful Telephone Numbers</w:t>
      </w:r>
    </w:p>
    <w:p w14:paraId="1929105F" w14:textId="29C92C0F" w:rsidR="000E586B" w:rsidRDefault="000E586B" w:rsidP="000E586B">
      <w:pPr>
        <w:spacing w:before="120" w:after="120" w:line="240" w:lineRule="auto"/>
        <w:jc w:val="both"/>
        <w:rPr>
          <w:rFonts w:cstheme="minorHAnsi"/>
          <w:color w:val="000000" w:themeColor="text1"/>
          <w:sz w:val="28"/>
          <w:szCs w:val="28"/>
        </w:rPr>
      </w:pPr>
      <w:r>
        <w:rPr>
          <w:rFonts w:cstheme="minorHAnsi"/>
          <w:color w:val="000000" w:themeColor="text1"/>
          <w:sz w:val="28"/>
          <w:szCs w:val="28"/>
        </w:rPr>
        <w:t xml:space="preserve">Mr Steven Harsum’s Private Secretary </w:t>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t>0207 112 8246</w:t>
      </w:r>
    </w:p>
    <w:p w14:paraId="25ABF60C" w14:textId="675AE9F6" w:rsidR="004049F6" w:rsidRDefault="004049F6" w:rsidP="000E586B">
      <w:pPr>
        <w:spacing w:before="120" w:after="120" w:line="240" w:lineRule="auto"/>
        <w:jc w:val="both"/>
        <w:rPr>
          <w:rFonts w:cstheme="minorHAnsi"/>
          <w:color w:val="000000" w:themeColor="text1"/>
          <w:sz w:val="28"/>
          <w:szCs w:val="28"/>
        </w:rPr>
      </w:pPr>
      <w:r>
        <w:rPr>
          <w:rFonts w:cstheme="minorHAnsi"/>
          <w:color w:val="000000" w:themeColor="text1"/>
          <w:sz w:val="28"/>
          <w:szCs w:val="28"/>
        </w:rPr>
        <w:t>St Helier Eye Day Case Unit</w:t>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t xml:space="preserve">020 8 296 3524 </w:t>
      </w:r>
    </w:p>
    <w:p w14:paraId="5765D2A5" w14:textId="77777777" w:rsidR="000E586B" w:rsidRDefault="000E586B" w:rsidP="000E586B">
      <w:pPr>
        <w:spacing w:before="120" w:after="120" w:line="240" w:lineRule="auto"/>
        <w:jc w:val="both"/>
        <w:rPr>
          <w:rFonts w:cstheme="minorHAnsi"/>
          <w:color w:val="000000" w:themeColor="text1"/>
          <w:sz w:val="28"/>
          <w:szCs w:val="28"/>
        </w:rPr>
      </w:pPr>
      <w:r>
        <w:rPr>
          <w:rFonts w:cstheme="minorHAnsi"/>
          <w:color w:val="000000" w:themeColor="text1"/>
          <w:sz w:val="28"/>
          <w:szCs w:val="28"/>
        </w:rPr>
        <w:t xml:space="preserve">Ashtead Hospital </w:t>
      </w:r>
      <w:r>
        <w:rPr>
          <w:rFonts w:cstheme="minorHAnsi"/>
          <w:color w:val="000000" w:themeColor="text1"/>
          <w:sz w:val="28"/>
          <w:szCs w:val="28"/>
        </w:rPr>
        <w:tab/>
        <w:t xml:space="preserve"> </w:t>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t>01372 221 400</w:t>
      </w:r>
    </w:p>
    <w:p w14:paraId="04B6124C" w14:textId="77777777" w:rsidR="000E586B" w:rsidRDefault="000E586B" w:rsidP="000E586B">
      <w:pPr>
        <w:spacing w:before="120" w:after="120" w:line="240" w:lineRule="auto"/>
        <w:jc w:val="both"/>
        <w:rPr>
          <w:rFonts w:cstheme="minorHAnsi"/>
          <w:color w:val="000000" w:themeColor="text1"/>
          <w:sz w:val="28"/>
          <w:szCs w:val="28"/>
        </w:rPr>
      </w:pPr>
      <w:r>
        <w:rPr>
          <w:rFonts w:cstheme="minorHAnsi"/>
          <w:color w:val="000000" w:themeColor="text1"/>
          <w:sz w:val="28"/>
          <w:szCs w:val="28"/>
        </w:rPr>
        <w:t>St Anthon</w:t>
      </w:r>
      <w:r w:rsidR="00496B7F">
        <w:rPr>
          <w:rFonts w:cstheme="minorHAnsi"/>
          <w:color w:val="000000" w:themeColor="text1"/>
          <w:sz w:val="28"/>
          <w:szCs w:val="28"/>
        </w:rPr>
        <w:t xml:space="preserve">y’s Hospital </w:t>
      </w:r>
      <w:r w:rsidR="00496B7F">
        <w:rPr>
          <w:rFonts w:cstheme="minorHAnsi"/>
          <w:color w:val="000000" w:themeColor="text1"/>
          <w:sz w:val="28"/>
          <w:szCs w:val="28"/>
        </w:rPr>
        <w:tab/>
      </w:r>
      <w:r w:rsidR="00496B7F">
        <w:rPr>
          <w:rFonts w:cstheme="minorHAnsi"/>
          <w:color w:val="000000" w:themeColor="text1"/>
          <w:sz w:val="28"/>
          <w:szCs w:val="28"/>
        </w:rPr>
        <w:tab/>
      </w:r>
      <w:r w:rsidR="00496B7F">
        <w:rPr>
          <w:rFonts w:cstheme="minorHAnsi"/>
          <w:color w:val="000000" w:themeColor="text1"/>
          <w:sz w:val="28"/>
          <w:szCs w:val="28"/>
        </w:rPr>
        <w:tab/>
      </w:r>
      <w:r w:rsidR="00496B7F">
        <w:rPr>
          <w:rFonts w:cstheme="minorHAnsi"/>
          <w:color w:val="000000" w:themeColor="text1"/>
          <w:sz w:val="28"/>
          <w:szCs w:val="28"/>
        </w:rPr>
        <w:tab/>
      </w:r>
      <w:r w:rsidR="00496B7F">
        <w:rPr>
          <w:rFonts w:cstheme="minorHAnsi"/>
          <w:color w:val="000000" w:themeColor="text1"/>
          <w:sz w:val="28"/>
          <w:szCs w:val="28"/>
        </w:rPr>
        <w:tab/>
      </w:r>
      <w:r w:rsidR="00496B7F">
        <w:rPr>
          <w:rFonts w:cstheme="minorHAnsi"/>
          <w:color w:val="000000" w:themeColor="text1"/>
          <w:sz w:val="28"/>
          <w:szCs w:val="28"/>
        </w:rPr>
        <w:tab/>
        <w:t>0208 337 6691</w:t>
      </w:r>
    </w:p>
    <w:p w14:paraId="57E8A62E" w14:textId="77777777" w:rsidR="000E586B" w:rsidRDefault="000E586B" w:rsidP="000E586B">
      <w:pPr>
        <w:spacing w:before="120" w:after="120" w:line="240" w:lineRule="auto"/>
        <w:jc w:val="both"/>
        <w:rPr>
          <w:rFonts w:cstheme="minorHAnsi"/>
          <w:color w:val="000000" w:themeColor="text1"/>
          <w:sz w:val="28"/>
          <w:szCs w:val="28"/>
        </w:rPr>
      </w:pPr>
    </w:p>
    <w:p w14:paraId="133C11DF" w14:textId="77777777" w:rsidR="000E586B" w:rsidRDefault="000E586B" w:rsidP="000E586B">
      <w:pPr>
        <w:spacing w:before="120" w:after="120" w:line="240" w:lineRule="auto"/>
        <w:jc w:val="both"/>
        <w:rPr>
          <w:rFonts w:cstheme="minorHAnsi"/>
          <w:color w:val="000000" w:themeColor="text1"/>
          <w:sz w:val="28"/>
          <w:szCs w:val="28"/>
          <w:u w:val="single"/>
        </w:rPr>
      </w:pPr>
      <w:r>
        <w:rPr>
          <w:rFonts w:cstheme="minorHAnsi"/>
          <w:color w:val="000000" w:themeColor="text1"/>
          <w:sz w:val="28"/>
          <w:szCs w:val="28"/>
          <w:u w:val="single"/>
        </w:rPr>
        <w:t>Emergencies:</w:t>
      </w:r>
    </w:p>
    <w:p w14:paraId="028665B7" w14:textId="77777777" w:rsidR="000E586B" w:rsidRDefault="000E586B" w:rsidP="000E586B">
      <w:pPr>
        <w:spacing w:before="120" w:after="120" w:line="240" w:lineRule="auto"/>
        <w:ind w:firstLine="720"/>
        <w:jc w:val="both"/>
        <w:rPr>
          <w:rFonts w:cstheme="minorHAnsi"/>
          <w:color w:val="000000" w:themeColor="text1"/>
          <w:sz w:val="28"/>
          <w:szCs w:val="28"/>
        </w:rPr>
      </w:pPr>
      <w:r>
        <w:rPr>
          <w:rFonts w:cstheme="minorHAnsi"/>
          <w:color w:val="000000" w:themeColor="text1"/>
          <w:sz w:val="28"/>
          <w:szCs w:val="28"/>
        </w:rPr>
        <w:t>Monday to Friday</w:t>
      </w:r>
      <w:r>
        <w:rPr>
          <w:rFonts w:cstheme="minorHAnsi"/>
          <w:color w:val="000000" w:themeColor="text1"/>
          <w:sz w:val="28"/>
          <w:szCs w:val="28"/>
        </w:rPr>
        <w:tab/>
        <w:t>-</w:t>
      </w:r>
      <w:r>
        <w:rPr>
          <w:rFonts w:cstheme="minorHAnsi"/>
          <w:color w:val="000000" w:themeColor="text1"/>
          <w:sz w:val="28"/>
          <w:szCs w:val="28"/>
        </w:rPr>
        <w:tab/>
        <w:t>St Heli</w:t>
      </w:r>
      <w:r w:rsidR="00496B7F">
        <w:rPr>
          <w:rFonts w:cstheme="minorHAnsi"/>
          <w:color w:val="000000" w:themeColor="text1"/>
          <w:sz w:val="28"/>
          <w:szCs w:val="28"/>
        </w:rPr>
        <w:t xml:space="preserve">er Eye Casualty: </w:t>
      </w:r>
      <w:r w:rsidR="00496B7F">
        <w:rPr>
          <w:rFonts w:cstheme="minorHAnsi"/>
          <w:color w:val="000000" w:themeColor="text1"/>
          <w:sz w:val="28"/>
          <w:szCs w:val="28"/>
        </w:rPr>
        <w:tab/>
      </w:r>
      <w:r w:rsidR="00496B7F">
        <w:rPr>
          <w:rFonts w:cstheme="minorHAnsi"/>
          <w:color w:val="000000" w:themeColor="text1"/>
          <w:sz w:val="28"/>
          <w:szCs w:val="28"/>
        </w:rPr>
        <w:tab/>
        <w:t>0208 296 3817</w:t>
      </w:r>
    </w:p>
    <w:p w14:paraId="78F8DED1" w14:textId="77777777" w:rsidR="000E586B" w:rsidRDefault="000E586B" w:rsidP="000E586B">
      <w:pPr>
        <w:spacing w:before="120" w:after="120" w:line="240" w:lineRule="auto"/>
        <w:ind w:firstLine="720"/>
        <w:jc w:val="both"/>
        <w:rPr>
          <w:rFonts w:cstheme="minorHAnsi"/>
          <w:color w:val="000000" w:themeColor="text1"/>
          <w:sz w:val="28"/>
          <w:szCs w:val="28"/>
        </w:rPr>
      </w:pPr>
      <w:r>
        <w:rPr>
          <w:rFonts w:cstheme="minorHAnsi"/>
          <w:color w:val="000000" w:themeColor="text1"/>
          <w:sz w:val="28"/>
          <w:szCs w:val="28"/>
        </w:rPr>
        <w:t>Evening/Weekend</w:t>
      </w:r>
      <w:r>
        <w:rPr>
          <w:rFonts w:cstheme="minorHAnsi"/>
          <w:color w:val="000000" w:themeColor="text1"/>
          <w:sz w:val="28"/>
          <w:szCs w:val="28"/>
        </w:rPr>
        <w:tab/>
        <w:t>-</w:t>
      </w:r>
      <w:r>
        <w:rPr>
          <w:rFonts w:cstheme="minorHAnsi"/>
          <w:color w:val="000000" w:themeColor="text1"/>
          <w:sz w:val="28"/>
          <w:szCs w:val="28"/>
        </w:rPr>
        <w:tab/>
        <w:t xml:space="preserve">Moorfields at St Georges: </w:t>
      </w:r>
      <w:r>
        <w:rPr>
          <w:rFonts w:cstheme="minorHAnsi"/>
          <w:color w:val="000000" w:themeColor="text1"/>
          <w:sz w:val="28"/>
          <w:szCs w:val="28"/>
        </w:rPr>
        <w:tab/>
        <w:t>020 8725 2064</w:t>
      </w:r>
    </w:p>
    <w:p w14:paraId="7E88E0C0" w14:textId="77777777" w:rsidR="004D4B11" w:rsidRPr="000E586B" w:rsidRDefault="004D4B11" w:rsidP="000E586B">
      <w:pPr>
        <w:spacing w:before="120" w:after="120" w:line="240" w:lineRule="auto"/>
        <w:jc w:val="both"/>
        <w:rPr>
          <w:rFonts w:cstheme="minorHAnsi"/>
          <w:color w:val="000000" w:themeColor="text1"/>
          <w:sz w:val="28"/>
          <w:szCs w:val="28"/>
          <w:u w:val="single"/>
        </w:rPr>
      </w:pPr>
    </w:p>
    <w:sectPr w:rsidR="004D4B11" w:rsidRPr="000E586B" w:rsidSect="00866476">
      <w:footerReference w:type="default" r:id="rId14"/>
      <w:pgSz w:w="11906" w:h="16838"/>
      <w:pgMar w:top="993" w:right="1133" w:bottom="993"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BA249" w14:textId="77777777" w:rsidR="009F2917" w:rsidRDefault="009F2917" w:rsidP="00A07EAF">
      <w:pPr>
        <w:spacing w:after="0" w:line="240" w:lineRule="auto"/>
      </w:pPr>
      <w:r>
        <w:separator/>
      </w:r>
    </w:p>
  </w:endnote>
  <w:endnote w:type="continuationSeparator" w:id="0">
    <w:p w14:paraId="685F05C8" w14:textId="77777777" w:rsidR="009F2917" w:rsidRDefault="009F2917" w:rsidP="00A0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1386" w14:textId="77777777" w:rsidR="00A07EAF" w:rsidRDefault="009F2917">
    <w:pPr>
      <w:pStyle w:val="Footer"/>
      <w:jc w:val="center"/>
    </w:pPr>
    <w:sdt>
      <w:sdtPr>
        <w:id w:val="280081286"/>
        <w:docPartObj>
          <w:docPartGallery w:val="Page Numbers (Bottom of Page)"/>
          <w:docPartUnique/>
        </w:docPartObj>
      </w:sdtPr>
      <w:sdtEndPr>
        <w:rPr>
          <w:noProof/>
        </w:rPr>
      </w:sdtEndPr>
      <w:sdtContent>
        <w:r w:rsidR="00A07EAF">
          <w:fldChar w:fldCharType="begin"/>
        </w:r>
        <w:r w:rsidR="00A07EAF">
          <w:instrText xml:space="preserve"> PAGE   \* MERGEFORMAT </w:instrText>
        </w:r>
        <w:r w:rsidR="00A07EAF">
          <w:fldChar w:fldCharType="separate"/>
        </w:r>
        <w:r w:rsidR="00496B7F">
          <w:rPr>
            <w:noProof/>
          </w:rPr>
          <w:t>3</w:t>
        </w:r>
        <w:r w:rsidR="00A07EAF">
          <w:rPr>
            <w:noProof/>
          </w:rPr>
          <w:fldChar w:fldCharType="end"/>
        </w:r>
      </w:sdtContent>
    </w:sdt>
  </w:p>
  <w:p w14:paraId="302CEC69" w14:textId="77777777" w:rsidR="00A07EAF" w:rsidRDefault="00A07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B3B4C" w14:textId="77777777" w:rsidR="009F2917" w:rsidRDefault="009F2917" w:rsidP="00A07EAF">
      <w:pPr>
        <w:spacing w:after="0" w:line="240" w:lineRule="auto"/>
      </w:pPr>
      <w:r>
        <w:separator/>
      </w:r>
    </w:p>
  </w:footnote>
  <w:footnote w:type="continuationSeparator" w:id="0">
    <w:p w14:paraId="53776503" w14:textId="77777777" w:rsidR="009F2917" w:rsidRDefault="009F2917" w:rsidP="00A07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8FD"/>
    <w:multiLevelType w:val="hybridMultilevel"/>
    <w:tmpl w:val="8990E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BD1261"/>
    <w:multiLevelType w:val="hybridMultilevel"/>
    <w:tmpl w:val="8990E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F2CD4"/>
    <w:multiLevelType w:val="hybridMultilevel"/>
    <w:tmpl w:val="EFAE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63E3F"/>
    <w:multiLevelType w:val="hybridMultilevel"/>
    <w:tmpl w:val="8990E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4A5C4D"/>
    <w:multiLevelType w:val="hybridMultilevel"/>
    <w:tmpl w:val="F09E92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4"/>
    <w:rsid w:val="0003083A"/>
    <w:rsid w:val="0003245E"/>
    <w:rsid w:val="000709E5"/>
    <w:rsid w:val="000839EB"/>
    <w:rsid w:val="000919A0"/>
    <w:rsid w:val="000E586B"/>
    <w:rsid w:val="001322C2"/>
    <w:rsid w:val="00152146"/>
    <w:rsid w:val="001550AA"/>
    <w:rsid w:val="00182008"/>
    <w:rsid w:val="001A2218"/>
    <w:rsid w:val="001C3A68"/>
    <w:rsid w:val="001F4B07"/>
    <w:rsid w:val="00205E22"/>
    <w:rsid w:val="00234AF5"/>
    <w:rsid w:val="0024076F"/>
    <w:rsid w:val="00252B2E"/>
    <w:rsid w:val="00254457"/>
    <w:rsid w:val="002A38DF"/>
    <w:rsid w:val="002F5102"/>
    <w:rsid w:val="002F7102"/>
    <w:rsid w:val="003164E8"/>
    <w:rsid w:val="00331F4D"/>
    <w:rsid w:val="00383898"/>
    <w:rsid w:val="004049F6"/>
    <w:rsid w:val="00407400"/>
    <w:rsid w:val="00485EEE"/>
    <w:rsid w:val="00490121"/>
    <w:rsid w:val="00496B7F"/>
    <w:rsid w:val="004D4B11"/>
    <w:rsid w:val="00553F7A"/>
    <w:rsid w:val="005B434E"/>
    <w:rsid w:val="005E38C1"/>
    <w:rsid w:val="006017B3"/>
    <w:rsid w:val="006141EE"/>
    <w:rsid w:val="006754FE"/>
    <w:rsid w:val="006B41AF"/>
    <w:rsid w:val="006E56A6"/>
    <w:rsid w:val="006F3478"/>
    <w:rsid w:val="00727A9E"/>
    <w:rsid w:val="0074311E"/>
    <w:rsid w:val="0076655A"/>
    <w:rsid w:val="007B3F24"/>
    <w:rsid w:val="007C7B63"/>
    <w:rsid w:val="007F53EB"/>
    <w:rsid w:val="00841257"/>
    <w:rsid w:val="00866476"/>
    <w:rsid w:val="008833CD"/>
    <w:rsid w:val="008B09AF"/>
    <w:rsid w:val="008D64F6"/>
    <w:rsid w:val="00900D08"/>
    <w:rsid w:val="0091506A"/>
    <w:rsid w:val="00932AD2"/>
    <w:rsid w:val="009944CE"/>
    <w:rsid w:val="009F2917"/>
    <w:rsid w:val="00A0496E"/>
    <w:rsid w:val="00A07EAF"/>
    <w:rsid w:val="00A17136"/>
    <w:rsid w:val="00A6598C"/>
    <w:rsid w:val="00A73061"/>
    <w:rsid w:val="00AA11E9"/>
    <w:rsid w:val="00AF57E5"/>
    <w:rsid w:val="00B009F7"/>
    <w:rsid w:val="00B40B83"/>
    <w:rsid w:val="00B63825"/>
    <w:rsid w:val="00BE7E37"/>
    <w:rsid w:val="00C011D7"/>
    <w:rsid w:val="00C0312D"/>
    <w:rsid w:val="00CA1393"/>
    <w:rsid w:val="00CA3C5D"/>
    <w:rsid w:val="00CA4CE4"/>
    <w:rsid w:val="00D10AB9"/>
    <w:rsid w:val="00D67B48"/>
    <w:rsid w:val="00DE62F2"/>
    <w:rsid w:val="00DF1FE3"/>
    <w:rsid w:val="00E545ED"/>
    <w:rsid w:val="00EA7E4D"/>
    <w:rsid w:val="00EE734F"/>
    <w:rsid w:val="00EF4908"/>
    <w:rsid w:val="00F51E84"/>
    <w:rsid w:val="00F7693C"/>
    <w:rsid w:val="00F870E6"/>
    <w:rsid w:val="00FB7DF3"/>
    <w:rsid w:val="00FD70A3"/>
    <w:rsid w:val="00FE0F23"/>
    <w:rsid w:val="00FF0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A9ED1"/>
  <w15:docId w15:val="{8121C8BE-F0E1-4B30-8E6B-10F732C5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EAF"/>
  </w:style>
  <w:style w:type="paragraph" w:styleId="Footer">
    <w:name w:val="footer"/>
    <w:basedOn w:val="Normal"/>
    <w:link w:val="FooterChar"/>
    <w:uiPriority w:val="99"/>
    <w:unhideWhenUsed/>
    <w:rsid w:val="00A07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EAF"/>
  </w:style>
  <w:style w:type="paragraph" w:styleId="BalloonText">
    <w:name w:val="Balloon Text"/>
    <w:basedOn w:val="Normal"/>
    <w:link w:val="BalloonTextChar"/>
    <w:uiPriority w:val="99"/>
    <w:semiHidden/>
    <w:unhideWhenUsed/>
    <w:rsid w:val="00DE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F2"/>
    <w:rPr>
      <w:rFonts w:ascii="Tahoma" w:hAnsi="Tahoma" w:cs="Tahoma"/>
      <w:sz w:val="16"/>
      <w:szCs w:val="16"/>
    </w:rPr>
  </w:style>
  <w:style w:type="paragraph" w:styleId="ListParagraph">
    <w:name w:val="List Paragraph"/>
    <w:basedOn w:val="Normal"/>
    <w:uiPriority w:val="34"/>
    <w:qFormat/>
    <w:rsid w:val="00C0312D"/>
    <w:pPr>
      <w:ind w:left="720"/>
      <w:contextualSpacing/>
    </w:pPr>
  </w:style>
  <w:style w:type="character" w:styleId="Hyperlink">
    <w:name w:val="Hyperlink"/>
    <w:basedOn w:val="DefaultParagraphFont"/>
    <w:uiPriority w:val="99"/>
    <w:unhideWhenUsed/>
    <w:rsid w:val="00727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kipedia.org/wiki/Floa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uk/conditions/Floaters/Pages/Introduction.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orfields.nhs.uk/Eyehealth/Commoneyeconditions/Float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i.nih.gov/health/floaters/index.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720B-1FC4-4A0C-A745-09E829C8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&amp; Ann-Marie</dc:creator>
  <cp:lastModifiedBy>steven harsum</cp:lastModifiedBy>
  <cp:revision>11</cp:revision>
  <cp:lastPrinted>2012-04-17T23:24:00Z</cp:lastPrinted>
  <dcterms:created xsi:type="dcterms:W3CDTF">2014-11-09T22:22:00Z</dcterms:created>
  <dcterms:modified xsi:type="dcterms:W3CDTF">2020-11-10T09:01:00Z</dcterms:modified>
</cp:coreProperties>
</file>