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4" w:rsidRPr="00EA7E4D" w:rsidRDefault="0077088C" w:rsidP="00A07EAF">
      <w:pPr>
        <w:jc w:val="center"/>
        <w:rPr>
          <w:b/>
          <w:sz w:val="40"/>
          <w:u w:val="single"/>
        </w:rPr>
      </w:pPr>
      <w:r>
        <w:rPr>
          <w:b/>
          <w:sz w:val="40"/>
          <w:u w:val="single"/>
        </w:rPr>
        <w:t>Retinal Detachment</w:t>
      </w:r>
    </w:p>
    <w:p w:rsidR="006F3478" w:rsidRPr="003164E8" w:rsidRDefault="003164E8" w:rsidP="000839EB">
      <w:pPr>
        <w:spacing w:line="240" w:lineRule="auto"/>
        <w:jc w:val="both"/>
        <w:rPr>
          <w:b/>
          <w:sz w:val="28"/>
          <w:szCs w:val="28"/>
          <w:u w:val="single"/>
        </w:rPr>
      </w:pPr>
      <w:r w:rsidRPr="003164E8">
        <w:rPr>
          <w:b/>
          <w:noProof/>
          <w:sz w:val="28"/>
          <w:szCs w:val="28"/>
          <w:u w:val="single"/>
          <w:lang w:eastAsia="en-GB"/>
        </w:rPr>
        <w:drawing>
          <wp:anchor distT="0" distB="0" distL="114300" distR="114300" simplePos="0" relativeHeight="251658240" behindDoc="1" locked="0" layoutInCell="1" allowOverlap="1" wp14:anchorId="310D1DCB" wp14:editId="5F3CB5C8">
            <wp:simplePos x="0" y="0"/>
            <wp:positionH relativeFrom="column">
              <wp:posOffset>937895</wp:posOffset>
            </wp:positionH>
            <wp:positionV relativeFrom="paragraph">
              <wp:posOffset>354965</wp:posOffset>
            </wp:positionV>
            <wp:extent cx="4480560" cy="2927985"/>
            <wp:effectExtent l="0" t="0" r="0" b="5715"/>
            <wp:wrapTopAndBottom/>
            <wp:docPr id="2" name="Picture 2" descr="C:\Users\Steven &amp; Ann-Marie\Desktop\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 &amp; Ann-Marie\Desktop\Ey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292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478" w:rsidRPr="003164E8">
        <w:rPr>
          <w:b/>
          <w:sz w:val="28"/>
          <w:szCs w:val="28"/>
          <w:u w:val="single"/>
        </w:rPr>
        <w:t>The Eye</w:t>
      </w:r>
    </w:p>
    <w:p w:rsidR="00CA3C5D" w:rsidRPr="003164E8" w:rsidRDefault="00F51E84" w:rsidP="000839EB">
      <w:pPr>
        <w:spacing w:line="240" w:lineRule="auto"/>
        <w:jc w:val="both"/>
        <w:rPr>
          <w:sz w:val="28"/>
          <w:szCs w:val="28"/>
        </w:rPr>
      </w:pPr>
      <w:r w:rsidRPr="003164E8">
        <w:rPr>
          <w:sz w:val="28"/>
          <w:szCs w:val="28"/>
        </w:rPr>
        <w:t>The eye is like a camera, with a lens at the front to focus</w:t>
      </w:r>
      <w:r w:rsidR="00C011D7" w:rsidRPr="003164E8">
        <w:rPr>
          <w:sz w:val="28"/>
          <w:szCs w:val="28"/>
        </w:rPr>
        <w:t xml:space="preserve"> light</w:t>
      </w:r>
      <w:r w:rsidRPr="003164E8">
        <w:rPr>
          <w:sz w:val="28"/>
          <w:szCs w:val="28"/>
        </w:rPr>
        <w:t>, and a film at the back to capture an image</w:t>
      </w:r>
      <w:r w:rsidR="00C011D7" w:rsidRPr="003164E8">
        <w:rPr>
          <w:sz w:val="28"/>
          <w:szCs w:val="28"/>
        </w:rPr>
        <w:t xml:space="preserve">. The photographic film of the eye is </w:t>
      </w:r>
      <w:r w:rsidRPr="003164E8">
        <w:rPr>
          <w:sz w:val="28"/>
          <w:szCs w:val="28"/>
        </w:rPr>
        <w:t xml:space="preserve">known as </w:t>
      </w:r>
      <w:r w:rsidR="00C011D7" w:rsidRPr="003164E8">
        <w:rPr>
          <w:sz w:val="28"/>
          <w:szCs w:val="28"/>
        </w:rPr>
        <w:t xml:space="preserve">the retina. In between the lens </w:t>
      </w:r>
      <w:r w:rsidRPr="003164E8">
        <w:rPr>
          <w:sz w:val="28"/>
          <w:szCs w:val="28"/>
        </w:rPr>
        <w:t>and the retina, the eye is filled</w:t>
      </w:r>
      <w:r w:rsidR="00CA3C5D" w:rsidRPr="003164E8">
        <w:rPr>
          <w:sz w:val="28"/>
          <w:szCs w:val="28"/>
        </w:rPr>
        <w:t xml:space="preserve"> with a gel, known as vitreous.</w:t>
      </w:r>
      <w:r w:rsidR="003164E8" w:rsidRPr="003164E8">
        <w:rPr>
          <w:b/>
          <w:noProof/>
          <w:sz w:val="28"/>
          <w:szCs w:val="28"/>
          <w:u w:val="single"/>
          <w:lang w:eastAsia="en-GB"/>
        </w:rPr>
        <w:t xml:space="preserve"> </w:t>
      </w:r>
    </w:p>
    <w:p w:rsidR="0003245E" w:rsidRPr="003164E8" w:rsidRDefault="00CA3C5D" w:rsidP="000839EB">
      <w:pPr>
        <w:spacing w:line="240" w:lineRule="auto"/>
        <w:jc w:val="both"/>
        <w:rPr>
          <w:sz w:val="28"/>
          <w:szCs w:val="28"/>
        </w:rPr>
      </w:pPr>
      <w:r w:rsidRPr="003164E8">
        <w:rPr>
          <w:sz w:val="28"/>
          <w:szCs w:val="28"/>
        </w:rPr>
        <w:t>The vitreous gel was important d</w:t>
      </w:r>
      <w:r w:rsidR="0003245E" w:rsidRPr="003164E8">
        <w:rPr>
          <w:sz w:val="28"/>
          <w:szCs w:val="28"/>
        </w:rPr>
        <w:t>uring development of the eye</w:t>
      </w:r>
      <w:r w:rsidRPr="003164E8">
        <w:rPr>
          <w:sz w:val="28"/>
          <w:szCs w:val="28"/>
        </w:rPr>
        <w:t xml:space="preserve"> where it</w:t>
      </w:r>
      <w:r w:rsidR="0003245E" w:rsidRPr="003164E8">
        <w:rPr>
          <w:sz w:val="28"/>
          <w:szCs w:val="28"/>
        </w:rPr>
        <w:t xml:space="preserve"> acted as a scaffold for blood vessels</w:t>
      </w:r>
      <w:r w:rsidRPr="003164E8">
        <w:rPr>
          <w:sz w:val="28"/>
          <w:szCs w:val="28"/>
        </w:rPr>
        <w:t>. After birth</w:t>
      </w:r>
      <w:r w:rsidR="00F870E6" w:rsidRPr="003164E8">
        <w:rPr>
          <w:sz w:val="28"/>
          <w:szCs w:val="28"/>
        </w:rPr>
        <w:t xml:space="preserve"> th</w:t>
      </w:r>
      <w:r w:rsidRPr="003164E8">
        <w:rPr>
          <w:sz w:val="28"/>
          <w:szCs w:val="28"/>
        </w:rPr>
        <w:t xml:space="preserve">e </w:t>
      </w:r>
      <w:r w:rsidR="0003245E" w:rsidRPr="003164E8">
        <w:rPr>
          <w:sz w:val="28"/>
          <w:szCs w:val="28"/>
        </w:rPr>
        <w:t>gel is no longer required and gradually liquefies and shrinks in size.</w:t>
      </w:r>
      <w:r w:rsidRPr="003164E8">
        <w:rPr>
          <w:sz w:val="28"/>
          <w:szCs w:val="28"/>
        </w:rPr>
        <w:t xml:space="preserve"> </w:t>
      </w:r>
      <w:r w:rsidR="00F51E84" w:rsidRPr="003164E8">
        <w:rPr>
          <w:sz w:val="28"/>
          <w:szCs w:val="28"/>
        </w:rPr>
        <w:t xml:space="preserve">Inevitably, </w:t>
      </w:r>
      <w:r w:rsidR="006E56A6" w:rsidRPr="003164E8">
        <w:rPr>
          <w:sz w:val="28"/>
          <w:szCs w:val="28"/>
        </w:rPr>
        <w:t xml:space="preserve">usually after 40 years </w:t>
      </w:r>
      <w:r w:rsidR="00C011D7" w:rsidRPr="003164E8">
        <w:rPr>
          <w:sz w:val="28"/>
          <w:szCs w:val="28"/>
        </w:rPr>
        <w:t>or more</w:t>
      </w:r>
      <w:r w:rsidR="006E56A6" w:rsidRPr="003164E8">
        <w:rPr>
          <w:sz w:val="28"/>
          <w:szCs w:val="28"/>
        </w:rPr>
        <w:t xml:space="preserve">, </w:t>
      </w:r>
      <w:r w:rsidR="006F3478" w:rsidRPr="003164E8">
        <w:rPr>
          <w:sz w:val="28"/>
          <w:szCs w:val="28"/>
        </w:rPr>
        <w:t xml:space="preserve">the gel </w:t>
      </w:r>
      <w:r w:rsidR="006E56A6" w:rsidRPr="003164E8">
        <w:rPr>
          <w:sz w:val="28"/>
          <w:szCs w:val="28"/>
        </w:rPr>
        <w:t>has shrunk</w:t>
      </w:r>
      <w:r w:rsidR="00F51E84" w:rsidRPr="003164E8">
        <w:rPr>
          <w:sz w:val="28"/>
          <w:szCs w:val="28"/>
        </w:rPr>
        <w:t xml:space="preserve"> so much that it </w:t>
      </w:r>
      <w:r w:rsidR="00C011D7" w:rsidRPr="003164E8">
        <w:rPr>
          <w:sz w:val="28"/>
          <w:szCs w:val="28"/>
        </w:rPr>
        <w:t xml:space="preserve">can no longer completely fill the cavity of the eye. At this point the vitreous gel </w:t>
      </w:r>
      <w:r w:rsidR="00F51E84" w:rsidRPr="003164E8">
        <w:rPr>
          <w:sz w:val="28"/>
          <w:szCs w:val="28"/>
        </w:rPr>
        <w:t xml:space="preserve">separates from </w:t>
      </w:r>
      <w:r w:rsidR="006F3478" w:rsidRPr="003164E8">
        <w:rPr>
          <w:sz w:val="28"/>
          <w:szCs w:val="28"/>
        </w:rPr>
        <w:t xml:space="preserve">the retina </w:t>
      </w:r>
      <w:r w:rsidR="00F51E84" w:rsidRPr="003164E8">
        <w:rPr>
          <w:sz w:val="28"/>
          <w:szCs w:val="28"/>
        </w:rPr>
        <w:t xml:space="preserve">in a process known as a </w:t>
      </w:r>
      <w:r w:rsidR="00F870E6" w:rsidRPr="003164E8">
        <w:rPr>
          <w:sz w:val="28"/>
          <w:szCs w:val="28"/>
        </w:rPr>
        <w:t>‘</w:t>
      </w:r>
      <w:r w:rsidR="00F51E84" w:rsidRPr="003164E8">
        <w:rPr>
          <w:sz w:val="28"/>
          <w:szCs w:val="28"/>
        </w:rPr>
        <w:t>posterior vitreous detachment</w:t>
      </w:r>
      <w:r w:rsidR="00F870E6" w:rsidRPr="003164E8">
        <w:rPr>
          <w:sz w:val="28"/>
          <w:szCs w:val="28"/>
        </w:rPr>
        <w:t>’</w:t>
      </w:r>
      <w:r w:rsidR="006E56A6" w:rsidRPr="003164E8">
        <w:rPr>
          <w:sz w:val="28"/>
          <w:szCs w:val="28"/>
        </w:rPr>
        <w:t xml:space="preserve"> or </w:t>
      </w:r>
      <w:r w:rsidR="00F870E6" w:rsidRPr="003164E8">
        <w:rPr>
          <w:sz w:val="28"/>
          <w:szCs w:val="28"/>
        </w:rPr>
        <w:t>‘</w:t>
      </w:r>
      <w:r w:rsidR="006E56A6" w:rsidRPr="003164E8">
        <w:rPr>
          <w:sz w:val="28"/>
          <w:szCs w:val="28"/>
        </w:rPr>
        <w:t>PVD</w:t>
      </w:r>
      <w:r w:rsidR="00F870E6" w:rsidRPr="003164E8">
        <w:rPr>
          <w:sz w:val="28"/>
          <w:szCs w:val="28"/>
        </w:rPr>
        <w:t>’</w:t>
      </w:r>
      <w:r w:rsidR="00F51E84" w:rsidRPr="003164E8">
        <w:rPr>
          <w:sz w:val="28"/>
          <w:szCs w:val="28"/>
        </w:rPr>
        <w:t>. This is a natural process and occurs in everybody with time.</w:t>
      </w:r>
    </w:p>
    <w:p w:rsidR="0003083A" w:rsidRPr="003164E8" w:rsidRDefault="00F51E84" w:rsidP="000839EB">
      <w:pPr>
        <w:spacing w:line="240" w:lineRule="auto"/>
        <w:jc w:val="both"/>
        <w:rPr>
          <w:sz w:val="28"/>
          <w:szCs w:val="28"/>
        </w:rPr>
      </w:pPr>
      <w:r w:rsidRPr="003164E8">
        <w:rPr>
          <w:sz w:val="28"/>
          <w:szCs w:val="28"/>
        </w:rPr>
        <w:t xml:space="preserve">As with many conditions, this natural process can </w:t>
      </w:r>
      <w:r w:rsidR="006F3478" w:rsidRPr="003164E8">
        <w:rPr>
          <w:sz w:val="28"/>
          <w:szCs w:val="28"/>
        </w:rPr>
        <w:t>occasionally</w:t>
      </w:r>
      <w:r w:rsidRPr="003164E8">
        <w:rPr>
          <w:sz w:val="28"/>
          <w:szCs w:val="28"/>
        </w:rPr>
        <w:t xml:space="preserve"> go wrong resulting in </w:t>
      </w:r>
      <w:r w:rsidR="0076655A" w:rsidRPr="003164E8">
        <w:rPr>
          <w:sz w:val="28"/>
          <w:szCs w:val="28"/>
        </w:rPr>
        <w:t xml:space="preserve">a range of medical conditions, such as </w:t>
      </w:r>
      <w:r w:rsidR="00CA3C5D" w:rsidRPr="003164E8">
        <w:rPr>
          <w:sz w:val="28"/>
          <w:szCs w:val="28"/>
        </w:rPr>
        <w:t xml:space="preserve">floaters, vitreous haemorrhage, </w:t>
      </w:r>
      <w:r w:rsidR="0076655A" w:rsidRPr="003164E8">
        <w:rPr>
          <w:sz w:val="28"/>
          <w:szCs w:val="28"/>
        </w:rPr>
        <w:t>detached retina, epiretinal membrane, or macular hole</w:t>
      </w:r>
      <w:r w:rsidRPr="003164E8">
        <w:rPr>
          <w:sz w:val="28"/>
          <w:szCs w:val="28"/>
        </w:rPr>
        <w:t>.</w:t>
      </w:r>
      <w:r w:rsidR="0076655A" w:rsidRPr="003164E8">
        <w:rPr>
          <w:sz w:val="28"/>
          <w:szCs w:val="28"/>
        </w:rPr>
        <w:t xml:space="preserve"> </w:t>
      </w:r>
      <w:r w:rsidR="00CA3C5D" w:rsidRPr="003164E8">
        <w:rPr>
          <w:sz w:val="28"/>
          <w:szCs w:val="28"/>
        </w:rPr>
        <w:t>These conditions alter the focus of light entering the eye and cause blurred vision.</w:t>
      </w:r>
    </w:p>
    <w:p w:rsidR="00CA3C5D" w:rsidRPr="003164E8" w:rsidRDefault="00CA3C5D" w:rsidP="000839EB">
      <w:pPr>
        <w:spacing w:line="240" w:lineRule="auto"/>
        <w:jc w:val="both"/>
        <w:rPr>
          <w:sz w:val="28"/>
          <w:szCs w:val="28"/>
        </w:rPr>
      </w:pPr>
    </w:p>
    <w:p w:rsidR="006F3478" w:rsidRPr="003164E8" w:rsidRDefault="006F3478" w:rsidP="000839EB">
      <w:pPr>
        <w:spacing w:line="240" w:lineRule="auto"/>
        <w:jc w:val="both"/>
        <w:rPr>
          <w:b/>
          <w:sz w:val="28"/>
          <w:szCs w:val="28"/>
          <w:u w:val="single"/>
        </w:rPr>
      </w:pPr>
      <w:r w:rsidRPr="003164E8">
        <w:rPr>
          <w:b/>
          <w:sz w:val="28"/>
          <w:szCs w:val="28"/>
          <w:u w:val="single"/>
        </w:rPr>
        <w:t xml:space="preserve">What </w:t>
      </w:r>
      <w:r w:rsidR="0077088C">
        <w:rPr>
          <w:b/>
          <w:sz w:val="28"/>
          <w:szCs w:val="28"/>
          <w:u w:val="single"/>
        </w:rPr>
        <w:t>is a retinal detachment</w:t>
      </w:r>
      <w:r w:rsidRPr="003164E8">
        <w:rPr>
          <w:b/>
          <w:sz w:val="28"/>
          <w:szCs w:val="28"/>
          <w:u w:val="single"/>
        </w:rPr>
        <w:t>?</w:t>
      </w:r>
    </w:p>
    <w:p w:rsidR="00011051" w:rsidRDefault="0077088C" w:rsidP="0077088C">
      <w:pPr>
        <w:spacing w:line="240" w:lineRule="auto"/>
        <w:jc w:val="both"/>
        <w:rPr>
          <w:sz w:val="28"/>
          <w:szCs w:val="28"/>
        </w:rPr>
      </w:pPr>
      <w:r>
        <w:rPr>
          <w:sz w:val="28"/>
          <w:szCs w:val="28"/>
        </w:rPr>
        <w:t xml:space="preserve">A retinal detachment is when the photographic lining of the eye begins to peel away from the wall of the eye. An analogy often used is wall-paper peeling away from a wall. </w:t>
      </w:r>
      <w:r w:rsidRPr="0077088C">
        <w:rPr>
          <w:sz w:val="28"/>
          <w:szCs w:val="28"/>
        </w:rPr>
        <w:t>In most cases the retina detaches because a hole or a tear has formed in the retina allowing fluid to pass underneath the retina.</w:t>
      </w:r>
      <w:r w:rsidR="001B4781">
        <w:rPr>
          <w:sz w:val="28"/>
          <w:szCs w:val="28"/>
        </w:rPr>
        <w:t xml:space="preserve"> The tear in the retina is usually the result of the age-related posterior vitreous detachment mentioned above. C</w:t>
      </w:r>
      <w:r w:rsidRPr="0077088C">
        <w:rPr>
          <w:sz w:val="28"/>
          <w:szCs w:val="28"/>
        </w:rPr>
        <w:t xml:space="preserve">ertain people are at higher risk </w:t>
      </w:r>
      <w:r w:rsidR="001B4781">
        <w:rPr>
          <w:sz w:val="28"/>
          <w:szCs w:val="28"/>
        </w:rPr>
        <w:t>of detachments than</w:t>
      </w:r>
      <w:r w:rsidRPr="0077088C">
        <w:rPr>
          <w:sz w:val="28"/>
          <w:szCs w:val="28"/>
        </w:rPr>
        <w:t xml:space="preserve"> others. These include people who are short sighted, those who have had cataract surgery</w:t>
      </w:r>
      <w:r w:rsidR="001B4781">
        <w:rPr>
          <w:sz w:val="28"/>
          <w:szCs w:val="28"/>
        </w:rPr>
        <w:t xml:space="preserve">, particularly complicated cataract </w:t>
      </w:r>
      <w:r w:rsidR="001B4781">
        <w:rPr>
          <w:sz w:val="28"/>
          <w:szCs w:val="28"/>
        </w:rPr>
        <w:lastRenderedPageBreak/>
        <w:t xml:space="preserve">surgery, and </w:t>
      </w:r>
      <w:r w:rsidRPr="0077088C">
        <w:rPr>
          <w:sz w:val="28"/>
          <w:szCs w:val="28"/>
        </w:rPr>
        <w:t xml:space="preserve">those who have suffered a direct blow to the eye. Some types of retinal detachments can run </w:t>
      </w:r>
      <w:r w:rsidR="00011051">
        <w:rPr>
          <w:sz w:val="28"/>
          <w:szCs w:val="28"/>
        </w:rPr>
        <w:t>in families but these are rare.</w:t>
      </w:r>
    </w:p>
    <w:p w:rsidR="0077088C" w:rsidRDefault="0077088C" w:rsidP="0077088C">
      <w:pPr>
        <w:spacing w:line="240" w:lineRule="auto"/>
        <w:jc w:val="both"/>
        <w:rPr>
          <w:sz w:val="28"/>
          <w:szCs w:val="28"/>
        </w:rPr>
      </w:pPr>
      <w:r w:rsidRPr="0077088C">
        <w:rPr>
          <w:sz w:val="28"/>
          <w:szCs w:val="28"/>
        </w:rPr>
        <w:t xml:space="preserve"> </w:t>
      </w:r>
    </w:p>
    <w:p w:rsidR="00011051" w:rsidRPr="00011051" w:rsidRDefault="00011051" w:rsidP="000839EB">
      <w:pPr>
        <w:spacing w:line="240" w:lineRule="auto"/>
        <w:jc w:val="both"/>
        <w:rPr>
          <w:b/>
          <w:sz w:val="28"/>
          <w:szCs w:val="28"/>
          <w:u w:val="single"/>
        </w:rPr>
      </w:pPr>
      <w:r w:rsidRPr="00011051">
        <w:rPr>
          <w:b/>
          <w:sz w:val="28"/>
          <w:szCs w:val="28"/>
          <w:u w:val="single"/>
        </w:rPr>
        <w:t>What are the symptoms of a retinal detachment?</w:t>
      </w:r>
    </w:p>
    <w:p w:rsidR="00011051" w:rsidRDefault="0077088C" w:rsidP="000839EB">
      <w:pPr>
        <w:spacing w:line="240" w:lineRule="auto"/>
        <w:jc w:val="both"/>
        <w:rPr>
          <w:sz w:val="28"/>
          <w:szCs w:val="28"/>
        </w:rPr>
      </w:pPr>
      <w:r>
        <w:rPr>
          <w:sz w:val="28"/>
          <w:szCs w:val="28"/>
        </w:rPr>
        <w:t xml:space="preserve">Retinal detachments are </w:t>
      </w:r>
      <w:r w:rsidR="00011051">
        <w:rPr>
          <w:sz w:val="28"/>
          <w:szCs w:val="28"/>
        </w:rPr>
        <w:t>initiated</w:t>
      </w:r>
      <w:r>
        <w:rPr>
          <w:sz w:val="28"/>
          <w:szCs w:val="28"/>
        </w:rPr>
        <w:t xml:space="preserve"> by tears in the retina. </w:t>
      </w:r>
      <w:r w:rsidR="00011051">
        <w:rPr>
          <w:sz w:val="28"/>
          <w:szCs w:val="28"/>
        </w:rPr>
        <w:t>The retina is very vascular</w:t>
      </w:r>
      <w:r w:rsidR="001B4781">
        <w:rPr>
          <w:sz w:val="28"/>
          <w:szCs w:val="28"/>
        </w:rPr>
        <w:t xml:space="preserve"> and </w:t>
      </w:r>
      <w:r w:rsidR="00011051">
        <w:rPr>
          <w:sz w:val="28"/>
          <w:szCs w:val="28"/>
        </w:rPr>
        <w:t xml:space="preserve">bleeds when it tears. </w:t>
      </w:r>
      <w:r>
        <w:rPr>
          <w:sz w:val="28"/>
          <w:szCs w:val="28"/>
        </w:rPr>
        <w:t>Thus, the symptoms of a torn retina are a sudden increase in floaters described as a “shower of floaters”</w:t>
      </w:r>
      <w:r w:rsidR="00011051">
        <w:rPr>
          <w:sz w:val="28"/>
          <w:szCs w:val="28"/>
        </w:rPr>
        <w:t>.</w:t>
      </w:r>
      <w:r>
        <w:rPr>
          <w:sz w:val="28"/>
          <w:szCs w:val="28"/>
        </w:rPr>
        <w:t xml:space="preserve"> </w:t>
      </w:r>
      <w:r w:rsidR="00011051">
        <w:rPr>
          <w:sz w:val="28"/>
          <w:szCs w:val="28"/>
        </w:rPr>
        <w:t xml:space="preserve">Days to weeks later a curtain-like blurred patch or shadow appears in the peripheral vision. This slowly enlarges. If the detachment </w:t>
      </w:r>
      <w:r w:rsidR="00C77D11">
        <w:rPr>
          <w:sz w:val="28"/>
          <w:szCs w:val="28"/>
        </w:rPr>
        <w:t xml:space="preserve">is allowed to reach </w:t>
      </w:r>
      <w:r w:rsidR="00011051">
        <w:rPr>
          <w:sz w:val="28"/>
          <w:szCs w:val="28"/>
        </w:rPr>
        <w:t xml:space="preserve">the central retina, </w:t>
      </w:r>
      <w:r w:rsidR="001B4781">
        <w:rPr>
          <w:sz w:val="28"/>
          <w:szCs w:val="28"/>
        </w:rPr>
        <w:t xml:space="preserve">known as </w:t>
      </w:r>
      <w:r w:rsidR="00011051">
        <w:rPr>
          <w:sz w:val="28"/>
          <w:szCs w:val="28"/>
        </w:rPr>
        <w:t>the macula, then the vision will become significantly blurred</w:t>
      </w:r>
      <w:r w:rsidR="001B4781">
        <w:rPr>
          <w:sz w:val="28"/>
          <w:szCs w:val="28"/>
        </w:rPr>
        <w:t xml:space="preserve"> and distorted. If this occurs, some of the visual loss will be permanent</w:t>
      </w:r>
      <w:r w:rsidR="00011051">
        <w:rPr>
          <w:sz w:val="28"/>
          <w:szCs w:val="28"/>
        </w:rPr>
        <w:t xml:space="preserve">. </w:t>
      </w:r>
      <w:r w:rsidR="00C77D11">
        <w:rPr>
          <w:sz w:val="28"/>
          <w:szCs w:val="28"/>
        </w:rPr>
        <w:t>It is important to try and repair the detachment early to prevent this loss of vision.</w:t>
      </w:r>
    </w:p>
    <w:p w:rsidR="00011051" w:rsidRDefault="00C910DD" w:rsidP="001B4781">
      <w:pPr>
        <w:spacing w:line="24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2pt;height:202.2pt">
            <v:imagedata r:id="rId9" o:title="K75"/>
          </v:shape>
        </w:pict>
      </w:r>
    </w:p>
    <w:p w:rsidR="001B4781" w:rsidRDefault="001B4781" w:rsidP="001B4781">
      <w:pPr>
        <w:spacing w:line="240" w:lineRule="auto"/>
        <w:jc w:val="both"/>
        <w:rPr>
          <w:b/>
          <w:sz w:val="28"/>
          <w:szCs w:val="28"/>
          <w:u w:val="single"/>
        </w:rPr>
      </w:pPr>
    </w:p>
    <w:p w:rsidR="001B4781" w:rsidRPr="00011051" w:rsidRDefault="00C77D11" w:rsidP="001B4781">
      <w:pPr>
        <w:spacing w:line="240" w:lineRule="auto"/>
        <w:jc w:val="both"/>
        <w:rPr>
          <w:b/>
          <w:sz w:val="28"/>
          <w:szCs w:val="28"/>
          <w:u w:val="single"/>
        </w:rPr>
      </w:pPr>
      <w:r>
        <w:rPr>
          <w:b/>
          <w:sz w:val="28"/>
          <w:szCs w:val="28"/>
          <w:u w:val="single"/>
        </w:rPr>
        <w:t>Do I need to have the detachment repaired</w:t>
      </w:r>
      <w:r w:rsidR="001B4781" w:rsidRPr="00011051">
        <w:rPr>
          <w:b/>
          <w:sz w:val="28"/>
          <w:szCs w:val="28"/>
          <w:u w:val="single"/>
        </w:rPr>
        <w:t>?</w:t>
      </w:r>
    </w:p>
    <w:p w:rsidR="00C77D11" w:rsidRDefault="00C77D11" w:rsidP="00C77D11">
      <w:pPr>
        <w:spacing w:line="240" w:lineRule="auto"/>
        <w:jc w:val="both"/>
        <w:rPr>
          <w:sz w:val="28"/>
          <w:szCs w:val="28"/>
        </w:rPr>
      </w:pPr>
      <w:r>
        <w:rPr>
          <w:sz w:val="28"/>
          <w:szCs w:val="28"/>
        </w:rPr>
        <w:t>Without repair the entire retina will detach and the eye will become blind. The sooner the retina is repaired the better the visual outcome is likely to be. If the detachment is small, and the vision still good, this is termed a macular-on detachment. We like to repair macular-on detachments within 24 hours. If the vision is reduced due to a large detachment, some vision will already have been lost, this is termed a macular-off detachment. Macular-off detachments have already lost some vision permanently and a delay of a few days does not affect the final outcome. We like to repair macular-off detachments within 5 days</w:t>
      </w:r>
      <w:r w:rsidR="00553A97">
        <w:rPr>
          <w:sz w:val="28"/>
          <w:szCs w:val="28"/>
        </w:rPr>
        <w:t xml:space="preserve"> for the best visual outcomes</w:t>
      </w:r>
      <w:r>
        <w:rPr>
          <w:sz w:val="28"/>
          <w:szCs w:val="28"/>
        </w:rPr>
        <w:t>.</w:t>
      </w:r>
    </w:p>
    <w:p w:rsidR="00553A97" w:rsidRDefault="00553A97" w:rsidP="00C77D11">
      <w:pPr>
        <w:spacing w:line="240" w:lineRule="auto"/>
        <w:jc w:val="both"/>
        <w:rPr>
          <w:sz w:val="28"/>
          <w:szCs w:val="28"/>
        </w:rPr>
      </w:pPr>
    </w:p>
    <w:p w:rsidR="00553A97" w:rsidRPr="008F4223" w:rsidRDefault="00553A97" w:rsidP="00553A97">
      <w:pPr>
        <w:spacing w:line="240" w:lineRule="auto"/>
        <w:jc w:val="both"/>
        <w:rPr>
          <w:b/>
          <w:sz w:val="28"/>
          <w:szCs w:val="28"/>
          <w:u w:val="single"/>
        </w:rPr>
      </w:pPr>
      <w:r>
        <w:rPr>
          <w:b/>
          <w:sz w:val="28"/>
          <w:szCs w:val="28"/>
          <w:u w:val="single"/>
        </w:rPr>
        <w:t>How is the retinal detachment repaired?</w:t>
      </w:r>
    </w:p>
    <w:p w:rsidR="00F11DB1" w:rsidRDefault="00553A97" w:rsidP="000839EB">
      <w:pPr>
        <w:spacing w:line="240" w:lineRule="auto"/>
        <w:jc w:val="both"/>
        <w:rPr>
          <w:sz w:val="28"/>
          <w:szCs w:val="28"/>
        </w:rPr>
      </w:pPr>
      <w:r>
        <w:rPr>
          <w:sz w:val="28"/>
          <w:szCs w:val="28"/>
        </w:rPr>
        <w:lastRenderedPageBreak/>
        <w:t>To repair the retina we first need to remove the cause of the detachment, the vitreous gel, in an operation called a vitrectomy. The retina is then flattened by removing the fluid from under the retina, the tear in the retina is sealed with either laser or cryotherapy, and the eye is filled with an internal bandage known as a tamponade. The tamponade is</w:t>
      </w:r>
      <w:r w:rsidR="00F11DB1">
        <w:rPr>
          <w:sz w:val="28"/>
          <w:szCs w:val="28"/>
        </w:rPr>
        <w:t xml:space="preserve"> usually</w:t>
      </w:r>
      <w:r>
        <w:rPr>
          <w:sz w:val="28"/>
          <w:szCs w:val="28"/>
        </w:rPr>
        <w:t xml:space="preserve"> a bubble of gas</w:t>
      </w:r>
      <w:r w:rsidR="00F11DB1">
        <w:rPr>
          <w:sz w:val="28"/>
          <w:szCs w:val="28"/>
        </w:rPr>
        <w:t xml:space="preserve">, but in advanced cases it may be a bubble of </w:t>
      </w:r>
      <w:r>
        <w:rPr>
          <w:sz w:val="28"/>
          <w:szCs w:val="28"/>
        </w:rPr>
        <w:t xml:space="preserve">silicone oil. This </w:t>
      </w:r>
      <w:r w:rsidR="00F11DB1">
        <w:rPr>
          <w:sz w:val="28"/>
          <w:szCs w:val="28"/>
        </w:rPr>
        <w:t xml:space="preserve">bubble </w:t>
      </w:r>
      <w:r>
        <w:rPr>
          <w:sz w:val="28"/>
          <w:szCs w:val="28"/>
        </w:rPr>
        <w:t xml:space="preserve">holds the retina flat </w:t>
      </w:r>
      <w:r w:rsidR="00F11DB1">
        <w:rPr>
          <w:sz w:val="28"/>
          <w:szCs w:val="28"/>
        </w:rPr>
        <w:t xml:space="preserve">against the wall of the eye </w:t>
      </w:r>
      <w:r>
        <w:rPr>
          <w:sz w:val="28"/>
          <w:szCs w:val="28"/>
        </w:rPr>
        <w:t>whilst it heals.</w:t>
      </w:r>
      <w:r w:rsidR="00F11DB1">
        <w:rPr>
          <w:sz w:val="28"/>
          <w:szCs w:val="28"/>
        </w:rPr>
        <w:t xml:space="preserve"> Any gas in the eye will slowly dissolve after the operation. Depending on the gas used, the gas may last as little as 1 week for air, 3 weeks for sulphur hexafluoride (SF6), or up to 8 weeks for </w:t>
      </w:r>
      <w:proofErr w:type="spellStart"/>
      <w:r w:rsidR="00F11DB1" w:rsidRPr="00F11DB1">
        <w:rPr>
          <w:sz w:val="28"/>
          <w:szCs w:val="28"/>
        </w:rPr>
        <w:t>perfluoropropane</w:t>
      </w:r>
      <w:proofErr w:type="spellEnd"/>
      <w:r w:rsidR="00F11DB1">
        <w:rPr>
          <w:sz w:val="28"/>
          <w:szCs w:val="28"/>
        </w:rPr>
        <w:t xml:space="preserve"> (C3F8). Oil does not dissolve and needs to be removed with a second procedure.</w:t>
      </w:r>
    </w:p>
    <w:p w:rsidR="00B63825" w:rsidRPr="003164E8" w:rsidRDefault="006F3478" w:rsidP="000839EB">
      <w:pPr>
        <w:spacing w:line="240" w:lineRule="auto"/>
        <w:jc w:val="both"/>
        <w:rPr>
          <w:sz w:val="28"/>
          <w:szCs w:val="28"/>
        </w:rPr>
      </w:pPr>
      <w:r w:rsidRPr="003164E8">
        <w:rPr>
          <w:sz w:val="28"/>
          <w:szCs w:val="28"/>
        </w:rPr>
        <w:t xml:space="preserve">The operation is usually performed </w:t>
      </w:r>
      <w:r w:rsidR="00CA3C5D" w:rsidRPr="003164E8">
        <w:rPr>
          <w:sz w:val="28"/>
          <w:szCs w:val="28"/>
        </w:rPr>
        <w:t>as a day case procedure</w:t>
      </w:r>
      <w:r w:rsidR="00B63825" w:rsidRPr="003164E8">
        <w:rPr>
          <w:sz w:val="28"/>
          <w:szCs w:val="28"/>
        </w:rPr>
        <w:t xml:space="preserve">, </w:t>
      </w:r>
      <w:r w:rsidRPr="003164E8">
        <w:rPr>
          <w:sz w:val="28"/>
          <w:szCs w:val="28"/>
        </w:rPr>
        <w:t>whilst you are awake</w:t>
      </w:r>
      <w:r w:rsidR="002A38DF" w:rsidRPr="003164E8">
        <w:rPr>
          <w:sz w:val="28"/>
          <w:szCs w:val="28"/>
        </w:rPr>
        <w:t xml:space="preserve">, </w:t>
      </w:r>
      <w:r w:rsidR="00B63825" w:rsidRPr="003164E8">
        <w:rPr>
          <w:sz w:val="28"/>
          <w:szCs w:val="28"/>
        </w:rPr>
        <w:t xml:space="preserve">but can also be done </w:t>
      </w:r>
      <w:r w:rsidR="00553A97">
        <w:rPr>
          <w:sz w:val="28"/>
          <w:szCs w:val="28"/>
        </w:rPr>
        <w:t>at request</w:t>
      </w:r>
      <w:r w:rsidR="00B63825" w:rsidRPr="003164E8">
        <w:rPr>
          <w:sz w:val="28"/>
          <w:szCs w:val="28"/>
        </w:rPr>
        <w:t xml:space="preserve"> with you</w:t>
      </w:r>
      <w:r w:rsidR="00553A97">
        <w:rPr>
          <w:sz w:val="28"/>
          <w:szCs w:val="28"/>
        </w:rPr>
        <w:t xml:space="preserve"> </w:t>
      </w:r>
      <w:r w:rsidR="00B63825" w:rsidRPr="003164E8">
        <w:rPr>
          <w:sz w:val="28"/>
          <w:szCs w:val="28"/>
        </w:rPr>
        <w:t>asleep</w:t>
      </w:r>
      <w:r w:rsidR="00553A97">
        <w:rPr>
          <w:sz w:val="28"/>
          <w:szCs w:val="28"/>
        </w:rPr>
        <w:t>, under sedation or general anaesthetic</w:t>
      </w:r>
      <w:r w:rsidR="00B63825" w:rsidRPr="003164E8">
        <w:rPr>
          <w:sz w:val="28"/>
          <w:szCs w:val="28"/>
        </w:rPr>
        <w:t>.</w:t>
      </w:r>
      <w:r w:rsidR="00287786" w:rsidRPr="00287786">
        <w:rPr>
          <w:sz w:val="28"/>
          <w:szCs w:val="28"/>
        </w:rPr>
        <w:t xml:space="preserve"> </w:t>
      </w:r>
      <w:r w:rsidR="00287786">
        <w:rPr>
          <w:sz w:val="28"/>
          <w:szCs w:val="28"/>
        </w:rPr>
        <w:t>The whole procedure takes approximately 30 minutes. After the procedure you have a patch on the eye for 1 night, and drops for 1 month.</w:t>
      </w:r>
    </w:p>
    <w:p w:rsidR="00287786" w:rsidRDefault="00287786" w:rsidP="000839EB">
      <w:pPr>
        <w:spacing w:line="240" w:lineRule="auto"/>
        <w:jc w:val="both"/>
        <w:rPr>
          <w:sz w:val="28"/>
          <w:szCs w:val="28"/>
        </w:rPr>
      </w:pPr>
    </w:p>
    <w:p w:rsidR="00287786" w:rsidRPr="003164E8" w:rsidRDefault="00287786" w:rsidP="00287786">
      <w:pPr>
        <w:spacing w:line="240" w:lineRule="auto"/>
        <w:jc w:val="both"/>
        <w:rPr>
          <w:b/>
          <w:sz w:val="28"/>
          <w:szCs w:val="28"/>
          <w:u w:val="single"/>
        </w:rPr>
      </w:pPr>
      <w:r>
        <w:rPr>
          <w:b/>
          <w:sz w:val="28"/>
          <w:szCs w:val="28"/>
          <w:u w:val="single"/>
        </w:rPr>
        <w:t>What is the success rate?</w:t>
      </w:r>
    </w:p>
    <w:p w:rsidR="00287786" w:rsidRDefault="00287786" w:rsidP="000839EB">
      <w:pPr>
        <w:spacing w:line="240" w:lineRule="auto"/>
        <w:jc w:val="both"/>
        <w:rPr>
          <w:sz w:val="28"/>
          <w:szCs w:val="28"/>
        </w:rPr>
      </w:pPr>
      <w:r>
        <w:rPr>
          <w:sz w:val="28"/>
          <w:szCs w:val="28"/>
        </w:rPr>
        <w:t>Retinal detachments are fixed in 85% of cases</w:t>
      </w:r>
      <w:r w:rsidRPr="00287786">
        <w:rPr>
          <w:sz w:val="28"/>
          <w:szCs w:val="28"/>
        </w:rPr>
        <w:t xml:space="preserve"> </w:t>
      </w:r>
      <w:r>
        <w:rPr>
          <w:sz w:val="28"/>
          <w:szCs w:val="28"/>
        </w:rPr>
        <w:t xml:space="preserve">with a single procedure. 15% of cases </w:t>
      </w:r>
      <w:proofErr w:type="spellStart"/>
      <w:r>
        <w:rPr>
          <w:sz w:val="28"/>
          <w:szCs w:val="28"/>
        </w:rPr>
        <w:t>redetach</w:t>
      </w:r>
      <w:proofErr w:type="spellEnd"/>
      <w:r>
        <w:rPr>
          <w:sz w:val="28"/>
          <w:szCs w:val="28"/>
        </w:rPr>
        <w:t xml:space="preserve"> and need further repair. Some people may require several operations. In 5% of cases the retina </w:t>
      </w:r>
      <w:proofErr w:type="spellStart"/>
      <w:r>
        <w:rPr>
          <w:sz w:val="28"/>
          <w:szCs w:val="28"/>
        </w:rPr>
        <w:t>can not</w:t>
      </w:r>
      <w:proofErr w:type="spellEnd"/>
      <w:r>
        <w:rPr>
          <w:sz w:val="28"/>
          <w:szCs w:val="28"/>
        </w:rPr>
        <w:t xml:space="preserve"> be saved and the eye will be blind.</w:t>
      </w:r>
    </w:p>
    <w:p w:rsidR="00287786" w:rsidRDefault="00287786" w:rsidP="000839EB">
      <w:pPr>
        <w:spacing w:line="240" w:lineRule="auto"/>
        <w:jc w:val="both"/>
        <w:rPr>
          <w:sz w:val="28"/>
          <w:szCs w:val="28"/>
        </w:rPr>
      </w:pPr>
    </w:p>
    <w:p w:rsidR="00287786" w:rsidRPr="003164E8" w:rsidRDefault="00287786" w:rsidP="00287786">
      <w:pPr>
        <w:spacing w:line="240" w:lineRule="auto"/>
        <w:jc w:val="both"/>
        <w:rPr>
          <w:b/>
          <w:sz w:val="28"/>
          <w:szCs w:val="28"/>
          <w:u w:val="single"/>
        </w:rPr>
      </w:pPr>
      <w:r>
        <w:rPr>
          <w:b/>
          <w:sz w:val="28"/>
          <w:szCs w:val="28"/>
          <w:u w:val="single"/>
        </w:rPr>
        <w:t>Are there any risks?</w:t>
      </w:r>
    </w:p>
    <w:p w:rsidR="00287786" w:rsidRDefault="00287786" w:rsidP="006D582B">
      <w:pPr>
        <w:spacing w:line="240" w:lineRule="auto"/>
        <w:jc w:val="both"/>
        <w:rPr>
          <w:sz w:val="28"/>
          <w:szCs w:val="28"/>
        </w:rPr>
      </w:pPr>
      <w:r>
        <w:rPr>
          <w:sz w:val="28"/>
          <w:szCs w:val="28"/>
        </w:rPr>
        <w:t xml:space="preserve">All operations carry some risk, however, without surgery the eye will be permanently and totally blind. </w:t>
      </w:r>
      <w:r w:rsidR="00FF3A2D">
        <w:rPr>
          <w:sz w:val="28"/>
          <w:szCs w:val="28"/>
        </w:rPr>
        <w:t xml:space="preserve">Compared to blindness the risks are relatively insignificant. </w:t>
      </w:r>
      <w:r>
        <w:rPr>
          <w:sz w:val="28"/>
          <w:szCs w:val="28"/>
        </w:rPr>
        <w:t xml:space="preserve">One in 1000 can be blinded by infection or haemorrhage within the wall of the eye, 15% will </w:t>
      </w:r>
      <w:proofErr w:type="spellStart"/>
      <w:r>
        <w:rPr>
          <w:sz w:val="28"/>
          <w:szCs w:val="28"/>
        </w:rPr>
        <w:t>redetach</w:t>
      </w:r>
      <w:proofErr w:type="spellEnd"/>
      <w:r w:rsidR="006D582B">
        <w:rPr>
          <w:sz w:val="28"/>
          <w:szCs w:val="28"/>
        </w:rPr>
        <w:t xml:space="preserve"> and need further surgery. Some people can ha</w:t>
      </w:r>
      <w:r w:rsidR="00FF3A2D">
        <w:rPr>
          <w:sz w:val="28"/>
          <w:szCs w:val="28"/>
        </w:rPr>
        <w:t>ve raised pressure</w:t>
      </w:r>
      <w:r w:rsidR="006D582B">
        <w:rPr>
          <w:sz w:val="28"/>
          <w:szCs w:val="28"/>
        </w:rPr>
        <w:t xml:space="preserve"> or glaucoma</w:t>
      </w:r>
      <w:r w:rsidR="00FF3A2D">
        <w:rPr>
          <w:sz w:val="28"/>
          <w:szCs w:val="28"/>
        </w:rPr>
        <w:t xml:space="preserve"> which may be permanent.</w:t>
      </w:r>
    </w:p>
    <w:p w:rsidR="001F4B07" w:rsidRPr="003164E8" w:rsidRDefault="006D582B" w:rsidP="000839EB">
      <w:pPr>
        <w:spacing w:line="240" w:lineRule="auto"/>
        <w:jc w:val="both"/>
        <w:rPr>
          <w:sz w:val="28"/>
          <w:szCs w:val="28"/>
        </w:rPr>
      </w:pPr>
      <w:r>
        <w:rPr>
          <w:sz w:val="28"/>
          <w:szCs w:val="28"/>
        </w:rPr>
        <w:t xml:space="preserve">If you have not had cataract surgery, then all patients within 1-2 years of surgery will develop a cataract. Cataracts are a cloudy lens in the eye that blurs the vision and cannot be corrected with glasses. Cataracts are a normal natural part of aging, and most people will require cataract surgery in their lifetime anyway. </w:t>
      </w:r>
      <w:r w:rsidR="002F7102" w:rsidRPr="003164E8">
        <w:rPr>
          <w:sz w:val="28"/>
          <w:szCs w:val="28"/>
        </w:rPr>
        <w:t>The cataract can be</w:t>
      </w:r>
      <w:r w:rsidR="001F4B07" w:rsidRPr="003164E8">
        <w:rPr>
          <w:sz w:val="28"/>
          <w:szCs w:val="28"/>
        </w:rPr>
        <w:t xml:space="preserve"> removed if</w:t>
      </w:r>
      <w:r w:rsidR="002F7102" w:rsidRPr="003164E8">
        <w:rPr>
          <w:sz w:val="28"/>
          <w:szCs w:val="28"/>
        </w:rPr>
        <w:t xml:space="preserve"> and when</w:t>
      </w:r>
      <w:r w:rsidR="001F4B07" w:rsidRPr="003164E8">
        <w:rPr>
          <w:sz w:val="28"/>
          <w:szCs w:val="28"/>
        </w:rPr>
        <w:t xml:space="preserve"> </w:t>
      </w:r>
      <w:r w:rsidR="002F7102" w:rsidRPr="003164E8">
        <w:rPr>
          <w:sz w:val="28"/>
          <w:szCs w:val="28"/>
        </w:rPr>
        <w:t xml:space="preserve">it </w:t>
      </w:r>
      <w:r w:rsidR="001F4B07" w:rsidRPr="003164E8">
        <w:rPr>
          <w:sz w:val="28"/>
          <w:szCs w:val="28"/>
        </w:rPr>
        <w:t>become</w:t>
      </w:r>
      <w:r w:rsidR="002F7102" w:rsidRPr="003164E8">
        <w:rPr>
          <w:sz w:val="28"/>
          <w:szCs w:val="28"/>
        </w:rPr>
        <w:t>s</w:t>
      </w:r>
      <w:r w:rsidR="001F4B07" w:rsidRPr="003164E8">
        <w:rPr>
          <w:sz w:val="28"/>
          <w:szCs w:val="28"/>
        </w:rPr>
        <w:t xml:space="preserve"> visually significant.</w:t>
      </w:r>
    </w:p>
    <w:p w:rsidR="005E38C1" w:rsidRPr="003164E8" w:rsidRDefault="005E38C1" w:rsidP="000839EB">
      <w:pPr>
        <w:spacing w:line="240" w:lineRule="auto"/>
        <w:jc w:val="both"/>
        <w:rPr>
          <w:sz w:val="28"/>
          <w:szCs w:val="28"/>
        </w:rPr>
      </w:pPr>
    </w:p>
    <w:p w:rsidR="002A38DF" w:rsidRPr="003164E8" w:rsidRDefault="00A17136" w:rsidP="000839EB">
      <w:pPr>
        <w:spacing w:line="240" w:lineRule="auto"/>
        <w:jc w:val="both"/>
        <w:rPr>
          <w:b/>
          <w:sz w:val="28"/>
          <w:szCs w:val="28"/>
          <w:u w:val="single"/>
        </w:rPr>
      </w:pPr>
      <w:r w:rsidRPr="003164E8">
        <w:rPr>
          <w:b/>
          <w:sz w:val="28"/>
          <w:szCs w:val="28"/>
          <w:u w:val="single"/>
        </w:rPr>
        <w:t>The recovery</w:t>
      </w:r>
    </w:p>
    <w:p w:rsidR="003978C1" w:rsidRDefault="003978C1" w:rsidP="000839EB">
      <w:pPr>
        <w:spacing w:line="240" w:lineRule="auto"/>
        <w:jc w:val="both"/>
        <w:rPr>
          <w:sz w:val="28"/>
          <w:szCs w:val="28"/>
        </w:rPr>
      </w:pPr>
      <w:r>
        <w:rPr>
          <w:sz w:val="28"/>
          <w:szCs w:val="28"/>
        </w:rPr>
        <w:t>Immediately after your procedure we may ask you to posture on one side or another, or face down to the floor for a couple of hours. Subsequently, you may have some instructions on which side to sleep on at night for 1-2 weeks.</w:t>
      </w:r>
    </w:p>
    <w:p w:rsidR="006D582B" w:rsidRDefault="003978C1" w:rsidP="000839EB">
      <w:pPr>
        <w:spacing w:line="240" w:lineRule="auto"/>
        <w:jc w:val="both"/>
        <w:rPr>
          <w:sz w:val="28"/>
          <w:szCs w:val="28"/>
        </w:rPr>
      </w:pPr>
      <w:r>
        <w:rPr>
          <w:sz w:val="28"/>
          <w:szCs w:val="28"/>
        </w:rPr>
        <w:lastRenderedPageBreak/>
        <w:t>When you go home a</w:t>
      </w:r>
      <w:r w:rsidR="00F870E6" w:rsidRPr="003164E8">
        <w:rPr>
          <w:sz w:val="28"/>
          <w:szCs w:val="28"/>
        </w:rPr>
        <w:t xml:space="preserve">fter your procedure you will be given a bottle to drops to apply 4 times per day for </w:t>
      </w:r>
      <w:r>
        <w:rPr>
          <w:sz w:val="28"/>
          <w:szCs w:val="28"/>
        </w:rPr>
        <w:t>4 weeks</w:t>
      </w:r>
      <w:r w:rsidR="00F870E6" w:rsidRPr="003164E8">
        <w:rPr>
          <w:sz w:val="28"/>
          <w:szCs w:val="28"/>
        </w:rPr>
        <w:t>. This drops contains both antibiotic and anti-inflammatory medications.</w:t>
      </w:r>
      <w:r w:rsidR="006D582B">
        <w:rPr>
          <w:sz w:val="28"/>
          <w:szCs w:val="28"/>
        </w:rPr>
        <w:t xml:space="preserve"> </w:t>
      </w:r>
      <w:r w:rsidR="0074311E" w:rsidRPr="003164E8">
        <w:rPr>
          <w:sz w:val="28"/>
          <w:szCs w:val="28"/>
        </w:rPr>
        <w:t xml:space="preserve">Typically patients are seen </w:t>
      </w:r>
      <w:r w:rsidR="006D582B">
        <w:rPr>
          <w:sz w:val="28"/>
          <w:szCs w:val="28"/>
        </w:rPr>
        <w:t>at 1 day, 2</w:t>
      </w:r>
      <w:r w:rsidR="0074311E" w:rsidRPr="003164E8">
        <w:rPr>
          <w:sz w:val="28"/>
          <w:szCs w:val="28"/>
        </w:rPr>
        <w:t xml:space="preserve"> weeks and 2 m</w:t>
      </w:r>
      <w:r w:rsidR="006D582B">
        <w:rPr>
          <w:sz w:val="28"/>
          <w:szCs w:val="28"/>
        </w:rPr>
        <w:t>onths post-operatively.</w:t>
      </w:r>
    </w:p>
    <w:p w:rsidR="006D582B" w:rsidRDefault="006D582B" w:rsidP="000839EB">
      <w:pPr>
        <w:spacing w:line="240" w:lineRule="auto"/>
        <w:jc w:val="both"/>
        <w:rPr>
          <w:sz w:val="28"/>
          <w:szCs w:val="28"/>
        </w:rPr>
      </w:pPr>
      <w:r>
        <w:rPr>
          <w:sz w:val="28"/>
          <w:szCs w:val="28"/>
        </w:rPr>
        <w:t>You will not be able to fly if you have a gas tamponade in the eye until the tamponade has dissolved.</w:t>
      </w:r>
      <w:r w:rsidR="00FF3A2D">
        <w:rPr>
          <w:sz w:val="28"/>
          <w:szCs w:val="28"/>
        </w:rPr>
        <w:t xml:space="preserve"> If you have a general anaesthetic with a gas tamponade you must tell your anaesthetist that you have gas in the eye.</w:t>
      </w:r>
      <w:r>
        <w:rPr>
          <w:sz w:val="28"/>
          <w:szCs w:val="28"/>
        </w:rPr>
        <w:t xml:space="preserve"> </w:t>
      </w:r>
      <w:r w:rsidR="003978C1">
        <w:rPr>
          <w:sz w:val="28"/>
          <w:szCs w:val="28"/>
        </w:rPr>
        <w:t xml:space="preserve">Flying and anaesthetics are not a problem if you have </w:t>
      </w:r>
      <w:r>
        <w:rPr>
          <w:sz w:val="28"/>
          <w:szCs w:val="28"/>
        </w:rPr>
        <w:t>a silicone oil tamponade.</w:t>
      </w:r>
    </w:p>
    <w:p w:rsidR="003978C1" w:rsidRDefault="003978C1" w:rsidP="000839EB">
      <w:pPr>
        <w:spacing w:line="240" w:lineRule="auto"/>
        <w:jc w:val="both"/>
        <w:rPr>
          <w:sz w:val="28"/>
          <w:szCs w:val="28"/>
        </w:rPr>
      </w:pPr>
      <w:r>
        <w:rPr>
          <w:sz w:val="28"/>
          <w:szCs w:val="28"/>
        </w:rPr>
        <w:t xml:space="preserve">We generally advise you to have 1-2 weeks off of work and not to swim for 2 weeks. </w:t>
      </w:r>
    </w:p>
    <w:p w:rsidR="006D582B" w:rsidRDefault="006D582B" w:rsidP="000839EB">
      <w:pPr>
        <w:spacing w:line="240" w:lineRule="auto"/>
        <w:jc w:val="both"/>
        <w:rPr>
          <w:sz w:val="28"/>
          <w:szCs w:val="28"/>
        </w:rPr>
      </w:pPr>
    </w:p>
    <w:p w:rsidR="006D582B" w:rsidRPr="006754FE" w:rsidRDefault="006D582B" w:rsidP="006D582B">
      <w:pPr>
        <w:spacing w:line="240" w:lineRule="auto"/>
        <w:jc w:val="both"/>
        <w:rPr>
          <w:b/>
          <w:sz w:val="28"/>
          <w:szCs w:val="28"/>
          <w:u w:val="single"/>
        </w:rPr>
      </w:pPr>
      <w:r w:rsidRPr="006754FE">
        <w:rPr>
          <w:b/>
          <w:sz w:val="28"/>
          <w:szCs w:val="28"/>
          <w:u w:val="single"/>
        </w:rPr>
        <w:t>Where can I find more information?</w:t>
      </w:r>
    </w:p>
    <w:p w:rsidR="007D07D4" w:rsidRPr="007C210A" w:rsidRDefault="00DC0C21" w:rsidP="006D582B">
      <w:pPr>
        <w:spacing w:line="240" w:lineRule="auto"/>
        <w:jc w:val="both"/>
        <w:rPr>
          <w:sz w:val="28"/>
          <w:szCs w:val="28"/>
        </w:rPr>
      </w:pPr>
      <w:hyperlink r:id="rId10" w:history="1">
        <w:r w:rsidR="007D07D4" w:rsidRPr="007C210A">
          <w:rPr>
            <w:sz w:val="28"/>
            <w:szCs w:val="28"/>
          </w:rPr>
          <w:t>https://www.nei.nih.gov/health/retinaldetach/retinaldetach</w:t>
        </w:r>
      </w:hyperlink>
    </w:p>
    <w:p w:rsidR="007C210A" w:rsidRPr="007C210A" w:rsidRDefault="00DC0C21" w:rsidP="000839EB">
      <w:pPr>
        <w:spacing w:line="240" w:lineRule="auto"/>
        <w:jc w:val="both"/>
        <w:rPr>
          <w:sz w:val="28"/>
          <w:szCs w:val="28"/>
        </w:rPr>
      </w:pPr>
      <w:hyperlink r:id="rId11" w:history="1">
        <w:r w:rsidR="007C210A" w:rsidRPr="007C210A">
          <w:rPr>
            <w:sz w:val="28"/>
            <w:szCs w:val="28"/>
          </w:rPr>
          <w:t>http://www.moorfields.nhs.uk/condition/retinal-detachment</w:t>
        </w:r>
      </w:hyperlink>
    </w:p>
    <w:p w:rsidR="006D582B" w:rsidRPr="007C210A" w:rsidRDefault="00DC0C21" w:rsidP="000839EB">
      <w:pPr>
        <w:spacing w:line="240" w:lineRule="auto"/>
        <w:jc w:val="both"/>
        <w:rPr>
          <w:sz w:val="28"/>
          <w:szCs w:val="28"/>
        </w:rPr>
      </w:pPr>
      <w:hyperlink r:id="rId12" w:history="1">
        <w:r w:rsidR="007C210A" w:rsidRPr="007C210A">
          <w:rPr>
            <w:sz w:val="28"/>
            <w:szCs w:val="28"/>
          </w:rPr>
          <w:t>http://en.wikipedia.org/wiki/Retinal_detachment</w:t>
        </w:r>
      </w:hyperlink>
    </w:p>
    <w:p w:rsidR="007C210A" w:rsidRDefault="00DC0C21" w:rsidP="000839EB">
      <w:pPr>
        <w:spacing w:line="240" w:lineRule="auto"/>
        <w:jc w:val="both"/>
        <w:rPr>
          <w:sz w:val="28"/>
          <w:szCs w:val="28"/>
        </w:rPr>
      </w:pPr>
      <w:hyperlink r:id="rId13" w:history="1">
        <w:r w:rsidR="00177D9E" w:rsidRPr="0003648A">
          <w:rPr>
            <w:rStyle w:val="Hyperlink"/>
            <w:sz w:val="28"/>
            <w:szCs w:val="28"/>
          </w:rPr>
          <w:t>http://www.nhs.uk/conditions/Retinal-detachment/Pages/Introduction.aspx</w:t>
        </w:r>
      </w:hyperlink>
    </w:p>
    <w:p w:rsidR="00177D9E" w:rsidRDefault="00177D9E" w:rsidP="000839EB">
      <w:pPr>
        <w:spacing w:line="240" w:lineRule="auto"/>
        <w:jc w:val="both"/>
        <w:rPr>
          <w:sz w:val="28"/>
          <w:szCs w:val="28"/>
        </w:rPr>
      </w:pPr>
    </w:p>
    <w:p w:rsidR="00177D9E" w:rsidRDefault="00177D9E">
      <w:pPr>
        <w:rPr>
          <w:sz w:val="28"/>
          <w:szCs w:val="28"/>
        </w:rPr>
      </w:pPr>
      <w:r>
        <w:rPr>
          <w:sz w:val="28"/>
          <w:szCs w:val="28"/>
        </w:rPr>
        <w:br w:type="page"/>
      </w:r>
    </w:p>
    <w:p w:rsidR="00177D9E" w:rsidRDefault="00177D9E" w:rsidP="00177D9E">
      <w:pPr>
        <w:spacing w:before="120" w:after="120" w:line="240" w:lineRule="auto"/>
        <w:jc w:val="both"/>
        <w:rPr>
          <w:rFonts w:eastAsia="Times New Roman" w:cstheme="minorHAnsi"/>
          <w:color w:val="000000" w:themeColor="text1"/>
          <w:sz w:val="28"/>
          <w:szCs w:val="28"/>
          <w:lang w:val="en" w:eastAsia="en-GB"/>
        </w:rPr>
      </w:pPr>
    </w:p>
    <w:p w:rsidR="00177D9E" w:rsidRDefault="00177D9E" w:rsidP="00177D9E">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b/>
          <w:color w:val="000000" w:themeColor="text1"/>
          <w:sz w:val="28"/>
          <w:szCs w:val="28"/>
          <w:u w:val="single"/>
        </w:rPr>
      </w:pPr>
      <w:r>
        <w:rPr>
          <w:rFonts w:cstheme="minorHAnsi"/>
          <w:b/>
          <w:color w:val="000000" w:themeColor="text1"/>
          <w:sz w:val="28"/>
          <w:szCs w:val="28"/>
          <w:u w:val="single"/>
        </w:rPr>
        <w:t>Important information</w:t>
      </w:r>
    </w:p>
    <w:p w:rsidR="00177D9E" w:rsidRDefault="00177D9E" w:rsidP="00177D9E">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b/>
          <w:color w:val="000000" w:themeColor="text1"/>
          <w:sz w:val="28"/>
          <w:szCs w:val="28"/>
        </w:rPr>
      </w:pPr>
      <w:r>
        <w:rPr>
          <w:rFonts w:cstheme="minorHAnsi"/>
          <w:b/>
          <w:color w:val="000000" w:themeColor="text1"/>
          <w:sz w:val="28"/>
          <w:szCs w:val="28"/>
        </w:rPr>
        <w:t>After your operation your sight should gradually improve and the eye feel more comfortable. If at any stage during your recovery you feel that the eye is becoming more painful, or the sight worse, then you must call for advice.  Do not wait for your appointment.</w:t>
      </w:r>
    </w:p>
    <w:p w:rsidR="00177D9E" w:rsidRDefault="00177D9E" w:rsidP="00177D9E">
      <w:pPr>
        <w:jc w:val="both"/>
        <w:rPr>
          <w:rFonts w:cstheme="minorHAnsi"/>
          <w:b/>
          <w:color w:val="000000" w:themeColor="text1"/>
          <w:sz w:val="28"/>
          <w:szCs w:val="28"/>
        </w:rPr>
      </w:pPr>
    </w:p>
    <w:p w:rsidR="00177D9E" w:rsidRDefault="00177D9E" w:rsidP="00177D9E">
      <w:pPr>
        <w:jc w:val="both"/>
        <w:rPr>
          <w:rFonts w:cstheme="minorHAnsi"/>
          <w:b/>
          <w:color w:val="000000" w:themeColor="text1"/>
          <w:sz w:val="28"/>
          <w:szCs w:val="28"/>
          <w:u w:val="single"/>
        </w:rPr>
      </w:pPr>
      <w:r>
        <w:rPr>
          <w:rFonts w:cstheme="minorHAnsi"/>
          <w:b/>
          <w:color w:val="000000" w:themeColor="text1"/>
          <w:sz w:val="28"/>
          <w:szCs w:val="28"/>
          <w:u w:val="single"/>
        </w:rPr>
        <w:t>Useful Telephone Numbers</w:t>
      </w:r>
    </w:p>
    <w:p w:rsidR="00177D9E" w:rsidRDefault="00177D9E" w:rsidP="00177D9E">
      <w:pPr>
        <w:spacing w:before="120" w:after="120" w:line="240" w:lineRule="auto"/>
        <w:jc w:val="both"/>
        <w:rPr>
          <w:rFonts w:cstheme="minorHAnsi"/>
          <w:color w:val="000000" w:themeColor="text1"/>
          <w:sz w:val="28"/>
          <w:szCs w:val="28"/>
        </w:rPr>
      </w:pPr>
      <w:r>
        <w:rPr>
          <w:rFonts w:cstheme="minorHAnsi"/>
          <w:color w:val="000000" w:themeColor="text1"/>
          <w:sz w:val="28"/>
          <w:szCs w:val="28"/>
        </w:rPr>
        <w:t xml:space="preserve">Mr Steven Harsum’s Private Secretary </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0207 112 8246</w:t>
      </w:r>
    </w:p>
    <w:p w:rsidR="00177D9E" w:rsidRDefault="00177D9E" w:rsidP="00177D9E">
      <w:pPr>
        <w:spacing w:before="120" w:after="120" w:line="240" w:lineRule="auto"/>
        <w:jc w:val="both"/>
        <w:rPr>
          <w:rFonts w:cstheme="minorHAnsi"/>
          <w:color w:val="000000" w:themeColor="text1"/>
          <w:sz w:val="28"/>
          <w:szCs w:val="28"/>
        </w:rPr>
      </w:pPr>
      <w:r>
        <w:rPr>
          <w:rFonts w:cstheme="minorHAnsi"/>
          <w:color w:val="000000" w:themeColor="text1"/>
          <w:sz w:val="28"/>
          <w:szCs w:val="28"/>
        </w:rPr>
        <w:t xml:space="preserve">Ashtead Hospital </w:t>
      </w:r>
      <w:r>
        <w:rPr>
          <w:rFonts w:cstheme="minorHAnsi"/>
          <w:color w:val="000000" w:themeColor="text1"/>
          <w:sz w:val="28"/>
          <w:szCs w:val="28"/>
        </w:rPr>
        <w:tab/>
        <w:t xml:space="preserve"> </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01372 221 400</w:t>
      </w:r>
    </w:p>
    <w:p w:rsidR="00177D9E" w:rsidRDefault="00177D9E" w:rsidP="00177D9E">
      <w:pPr>
        <w:spacing w:before="120" w:after="120" w:line="240" w:lineRule="auto"/>
        <w:jc w:val="both"/>
        <w:rPr>
          <w:rFonts w:cstheme="minorHAnsi"/>
          <w:color w:val="000000" w:themeColor="text1"/>
          <w:sz w:val="28"/>
          <w:szCs w:val="28"/>
        </w:rPr>
      </w:pPr>
      <w:r>
        <w:rPr>
          <w:rFonts w:cstheme="minorHAnsi"/>
          <w:color w:val="000000" w:themeColor="text1"/>
          <w:sz w:val="28"/>
          <w:szCs w:val="28"/>
        </w:rPr>
        <w:t xml:space="preserve">Optegra (Surrey) Eye Hospital </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01483 903 004</w:t>
      </w:r>
    </w:p>
    <w:p w:rsidR="00177D9E" w:rsidRDefault="00177D9E" w:rsidP="00177D9E">
      <w:pPr>
        <w:spacing w:before="120" w:after="120" w:line="240" w:lineRule="auto"/>
        <w:jc w:val="both"/>
        <w:rPr>
          <w:rFonts w:cstheme="minorHAnsi"/>
          <w:color w:val="000000" w:themeColor="text1"/>
          <w:sz w:val="28"/>
          <w:szCs w:val="28"/>
        </w:rPr>
      </w:pPr>
      <w:r>
        <w:rPr>
          <w:rFonts w:cstheme="minorHAnsi"/>
          <w:color w:val="000000" w:themeColor="text1"/>
          <w:sz w:val="28"/>
          <w:szCs w:val="28"/>
        </w:rPr>
        <w:t>St Anthon</w:t>
      </w:r>
      <w:r w:rsidR="00C910DD">
        <w:rPr>
          <w:rFonts w:cstheme="minorHAnsi"/>
          <w:color w:val="000000" w:themeColor="text1"/>
          <w:sz w:val="28"/>
          <w:szCs w:val="28"/>
        </w:rPr>
        <w:t xml:space="preserve">y’s Hospital </w:t>
      </w:r>
      <w:r w:rsidR="00C910DD">
        <w:rPr>
          <w:rFonts w:cstheme="minorHAnsi"/>
          <w:color w:val="000000" w:themeColor="text1"/>
          <w:sz w:val="28"/>
          <w:szCs w:val="28"/>
        </w:rPr>
        <w:tab/>
      </w:r>
      <w:r w:rsidR="00C910DD">
        <w:rPr>
          <w:rFonts w:cstheme="minorHAnsi"/>
          <w:color w:val="000000" w:themeColor="text1"/>
          <w:sz w:val="28"/>
          <w:szCs w:val="28"/>
        </w:rPr>
        <w:tab/>
      </w:r>
      <w:r w:rsidR="00C910DD">
        <w:rPr>
          <w:rFonts w:cstheme="minorHAnsi"/>
          <w:color w:val="000000" w:themeColor="text1"/>
          <w:sz w:val="28"/>
          <w:szCs w:val="28"/>
        </w:rPr>
        <w:tab/>
      </w:r>
      <w:r w:rsidR="00C910DD">
        <w:rPr>
          <w:rFonts w:cstheme="minorHAnsi"/>
          <w:color w:val="000000" w:themeColor="text1"/>
          <w:sz w:val="28"/>
          <w:szCs w:val="28"/>
        </w:rPr>
        <w:tab/>
      </w:r>
      <w:r w:rsidR="00C910DD">
        <w:rPr>
          <w:rFonts w:cstheme="minorHAnsi"/>
          <w:color w:val="000000" w:themeColor="text1"/>
          <w:sz w:val="28"/>
          <w:szCs w:val="28"/>
        </w:rPr>
        <w:tab/>
      </w:r>
      <w:r w:rsidR="00C910DD">
        <w:rPr>
          <w:rFonts w:cstheme="minorHAnsi"/>
          <w:color w:val="000000" w:themeColor="text1"/>
          <w:sz w:val="28"/>
          <w:szCs w:val="28"/>
        </w:rPr>
        <w:tab/>
        <w:t>0208 337 6691</w:t>
      </w:r>
    </w:p>
    <w:p w:rsidR="00177D9E" w:rsidRDefault="00177D9E" w:rsidP="00177D9E">
      <w:pPr>
        <w:spacing w:before="120" w:after="120" w:line="240" w:lineRule="auto"/>
        <w:jc w:val="both"/>
        <w:rPr>
          <w:rFonts w:cstheme="minorHAnsi"/>
          <w:color w:val="000000" w:themeColor="text1"/>
          <w:sz w:val="28"/>
          <w:szCs w:val="28"/>
        </w:rPr>
      </w:pPr>
    </w:p>
    <w:p w:rsidR="00177D9E" w:rsidRDefault="00177D9E" w:rsidP="00177D9E">
      <w:pPr>
        <w:spacing w:before="120" w:after="120" w:line="240" w:lineRule="auto"/>
        <w:jc w:val="both"/>
        <w:rPr>
          <w:rFonts w:cstheme="minorHAnsi"/>
          <w:color w:val="000000" w:themeColor="text1"/>
          <w:sz w:val="28"/>
          <w:szCs w:val="28"/>
          <w:u w:val="single"/>
        </w:rPr>
      </w:pPr>
      <w:r>
        <w:rPr>
          <w:rFonts w:cstheme="minorHAnsi"/>
          <w:color w:val="000000" w:themeColor="text1"/>
          <w:sz w:val="28"/>
          <w:szCs w:val="28"/>
          <w:u w:val="single"/>
        </w:rPr>
        <w:t>Emergencies:</w:t>
      </w:r>
    </w:p>
    <w:p w:rsidR="00177D9E" w:rsidRDefault="00177D9E" w:rsidP="00177D9E">
      <w:pPr>
        <w:spacing w:before="120" w:after="120" w:line="240" w:lineRule="auto"/>
        <w:ind w:firstLine="720"/>
        <w:jc w:val="both"/>
        <w:rPr>
          <w:rFonts w:cstheme="minorHAnsi"/>
          <w:color w:val="000000" w:themeColor="text1"/>
          <w:sz w:val="28"/>
          <w:szCs w:val="28"/>
        </w:rPr>
      </w:pPr>
      <w:r>
        <w:rPr>
          <w:rFonts w:cstheme="minorHAnsi"/>
          <w:color w:val="000000" w:themeColor="text1"/>
          <w:sz w:val="28"/>
          <w:szCs w:val="28"/>
        </w:rPr>
        <w:t>Monday to Friday</w:t>
      </w:r>
      <w:r>
        <w:rPr>
          <w:rFonts w:cstheme="minorHAnsi"/>
          <w:color w:val="000000" w:themeColor="text1"/>
          <w:sz w:val="28"/>
          <w:szCs w:val="28"/>
        </w:rPr>
        <w:tab/>
        <w:t>-</w:t>
      </w:r>
      <w:r>
        <w:rPr>
          <w:rFonts w:cstheme="minorHAnsi"/>
          <w:color w:val="000000" w:themeColor="text1"/>
          <w:sz w:val="28"/>
          <w:szCs w:val="28"/>
        </w:rPr>
        <w:tab/>
        <w:t>St Heli</w:t>
      </w:r>
      <w:r w:rsidR="00C910DD">
        <w:rPr>
          <w:rFonts w:cstheme="minorHAnsi"/>
          <w:color w:val="000000" w:themeColor="text1"/>
          <w:sz w:val="28"/>
          <w:szCs w:val="28"/>
        </w:rPr>
        <w:t xml:space="preserve">er Eye Casualty: </w:t>
      </w:r>
      <w:r w:rsidR="00C910DD">
        <w:rPr>
          <w:rFonts w:cstheme="minorHAnsi"/>
          <w:color w:val="000000" w:themeColor="text1"/>
          <w:sz w:val="28"/>
          <w:szCs w:val="28"/>
        </w:rPr>
        <w:tab/>
      </w:r>
      <w:r w:rsidR="00C910DD">
        <w:rPr>
          <w:rFonts w:cstheme="minorHAnsi"/>
          <w:color w:val="000000" w:themeColor="text1"/>
          <w:sz w:val="28"/>
          <w:szCs w:val="28"/>
        </w:rPr>
        <w:tab/>
        <w:t>0208 296 3817</w:t>
      </w:r>
      <w:bookmarkStart w:id="0" w:name="_GoBack"/>
      <w:bookmarkEnd w:id="0"/>
    </w:p>
    <w:p w:rsidR="00177D9E" w:rsidRDefault="00177D9E" w:rsidP="00177D9E">
      <w:pPr>
        <w:spacing w:before="120" w:after="120" w:line="240" w:lineRule="auto"/>
        <w:ind w:firstLine="720"/>
        <w:jc w:val="both"/>
        <w:rPr>
          <w:rFonts w:cstheme="minorHAnsi"/>
          <w:color w:val="000000" w:themeColor="text1"/>
          <w:sz w:val="28"/>
          <w:szCs w:val="28"/>
        </w:rPr>
      </w:pPr>
      <w:r>
        <w:rPr>
          <w:rFonts w:cstheme="minorHAnsi"/>
          <w:color w:val="000000" w:themeColor="text1"/>
          <w:sz w:val="28"/>
          <w:szCs w:val="28"/>
        </w:rPr>
        <w:t>Evening/Weekend</w:t>
      </w:r>
      <w:r>
        <w:rPr>
          <w:rFonts w:cstheme="minorHAnsi"/>
          <w:color w:val="000000" w:themeColor="text1"/>
          <w:sz w:val="28"/>
          <w:szCs w:val="28"/>
        </w:rPr>
        <w:tab/>
        <w:t>-</w:t>
      </w:r>
      <w:r>
        <w:rPr>
          <w:rFonts w:cstheme="minorHAnsi"/>
          <w:color w:val="000000" w:themeColor="text1"/>
          <w:sz w:val="28"/>
          <w:szCs w:val="28"/>
        </w:rPr>
        <w:tab/>
        <w:t xml:space="preserve">Moorfields at St Georges: </w:t>
      </w:r>
      <w:r>
        <w:rPr>
          <w:rFonts w:cstheme="minorHAnsi"/>
          <w:color w:val="000000" w:themeColor="text1"/>
          <w:sz w:val="28"/>
          <w:szCs w:val="28"/>
        </w:rPr>
        <w:tab/>
        <w:t>020 8725 2064</w:t>
      </w:r>
    </w:p>
    <w:p w:rsidR="00177D9E" w:rsidRPr="00177D9E" w:rsidRDefault="00177D9E" w:rsidP="00177D9E">
      <w:pPr>
        <w:spacing w:before="120" w:after="120" w:line="240" w:lineRule="auto"/>
        <w:jc w:val="both"/>
        <w:rPr>
          <w:rFonts w:cstheme="minorHAnsi"/>
          <w:color w:val="000000" w:themeColor="text1"/>
          <w:sz w:val="28"/>
          <w:szCs w:val="28"/>
          <w:u w:val="single"/>
        </w:rPr>
      </w:pPr>
    </w:p>
    <w:sectPr w:rsidR="00177D9E" w:rsidRPr="00177D9E" w:rsidSect="00866476">
      <w:footerReference w:type="default" r:id="rId14"/>
      <w:pgSz w:w="11906" w:h="16838"/>
      <w:pgMar w:top="993" w:right="1133" w:bottom="993" w:left="1134"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C21" w:rsidRDefault="00DC0C21" w:rsidP="00A07EAF">
      <w:pPr>
        <w:spacing w:after="0" w:line="240" w:lineRule="auto"/>
      </w:pPr>
      <w:r>
        <w:separator/>
      </w:r>
    </w:p>
  </w:endnote>
  <w:endnote w:type="continuationSeparator" w:id="0">
    <w:p w:rsidR="00DC0C21" w:rsidRDefault="00DC0C21" w:rsidP="00A0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AF" w:rsidRDefault="00DC0C21">
    <w:pPr>
      <w:pStyle w:val="Footer"/>
      <w:jc w:val="center"/>
    </w:pPr>
    <w:sdt>
      <w:sdtPr>
        <w:id w:val="280081286"/>
        <w:docPartObj>
          <w:docPartGallery w:val="Page Numbers (Bottom of Page)"/>
          <w:docPartUnique/>
        </w:docPartObj>
      </w:sdtPr>
      <w:sdtEndPr>
        <w:rPr>
          <w:noProof/>
        </w:rPr>
      </w:sdtEndPr>
      <w:sdtContent>
        <w:r w:rsidR="00A07EAF">
          <w:fldChar w:fldCharType="begin"/>
        </w:r>
        <w:r w:rsidR="00A07EAF">
          <w:instrText xml:space="preserve"> PAGE   \* MERGEFORMAT </w:instrText>
        </w:r>
        <w:r w:rsidR="00A07EAF">
          <w:fldChar w:fldCharType="separate"/>
        </w:r>
        <w:r w:rsidR="00C910DD">
          <w:rPr>
            <w:noProof/>
          </w:rPr>
          <w:t>4</w:t>
        </w:r>
        <w:r w:rsidR="00A07EAF">
          <w:rPr>
            <w:noProof/>
          </w:rPr>
          <w:fldChar w:fldCharType="end"/>
        </w:r>
      </w:sdtContent>
    </w:sdt>
  </w:p>
  <w:p w:rsidR="00A07EAF" w:rsidRDefault="00A07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C21" w:rsidRDefault="00DC0C21" w:rsidP="00A07EAF">
      <w:pPr>
        <w:spacing w:after="0" w:line="240" w:lineRule="auto"/>
      </w:pPr>
      <w:r>
        <w:separator/>
      </w:r>
    </w:p>
  </w:footnote>
  <w:footnote w:type="continuationSeparator" w:id="0">
    <w:p w:rsidR="00DC0C21" w:rsidRDefault="00DC0C21" w:rsidP="00A07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8FD"/>
    <w:multiLevelType w:val="hybridMultilevel"/>
    <w:tmpl w:val="8990E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BD1261"/>
    <w:multiLevelType w:val="hybridMultilevel"/>
    <w:tmpl w:val="8990E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F2CD4"/>
    <w:multiLevelType w:val="hybridMultilevel"/>
    <w:tmpl w:val="EFA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63E3F"/>
    <w:multiLevelType w:val="hybridMultilevel"/>
    <w:tmpl w:val="8990E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4A5C4D"/>
    <w:multiLevelType w:val="hybridMultilevel"/>
    <w:tmpl w:val="F09E92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4"/>
    <w:rsid w:val="00011051"/>
    <w:rsid w:val="0003083A"/>
    <w:rsid w:val="0003245E"/>
    <w:rsid w:val="000839EB"/>
    <w:rsid w:val="000919A0"/>
    <w:rsid w:val="001322C2"/>
    <w:rsid w:val="00152146"/>
    <w:rsid w:val="001550AA"/>
    <w:rsid w:val="00177D9E"/>
    <w:rsid w:val="00182008"/>
    <w:rsid w:val="001B4781"/>
    <w:rsid w:val="001C3A68"/>
    <w:rsid w:val="001F4B07"/>
    <w:rsid w:val="00205E22"/>
    <w:rsid w:val="00234AF5"/>
    <w:rsid w:val="0024076F"/>
    <w:rsid w:val="00252B2E"/>
    <w:rsid w:val="00287786"/>
    <w:rsid w:val="002A38DF"/>
    <w:rsid w:val="002C7DB3"/>
    <w:rsid w:val="002F7102"/>
    <w:rsid w:val="003164E8"/>
    <w:rsid w:val="00383898"/>
    <w:rsid w:val="003978C1"/>
    <w:rsid w:val="00485EEE"/>
    <w:rsid w:val="00490121"/>
    <w:rsid w:val="004D4B11"/>
    <w:rsid w:val="00553A97"/>
    <w:rsid w:val="00553F7A"/>
    <w:rsid w:val="005E38C1"/>
    <w:rsid w:val="006017B3"/>
    <w:rsid w:val="006141EE"/>
    <w:rsid w:val="006B41AF"/>
    <w:rsid w:val="006D582B"/>
    <w:rsid w:val="006E56A6"/>
    <w:rsid w:val="006F3478"/>
    <w:rsid w:val="0074311E"/>
    <w:rsid w:val="0076655A"/>
    <w:rsid w:val="0077088C"/>
    <w:rsid w:val="0078127C"/>
    <w:rsid w:val="007B3F24"/>
    <w:rsid w:val="007C210A"/>
    <w:rsid w:val="007C7B63"/>
    <w:rsid w:val="007D07D4"/>
    <w:rsid w:val="007F53EB"/>
    <w:rsid w:val="00841257"/>
    <w:rsid w:val="00866476"/>
    <w:rsid w:val="008833CD"/>
    <w:rsid w:val="008B09AF"/>
    <w:rsid w:val="008D64F6"/>
    <w:rsid w:val="0091506A"/>
    <w:rsid w:val="009944CE"/>
    <w:rsid w:val="00A0496E"/>
    <w:rsid w:val="00A07EAF"/>
    <w:rsid w:val="00A17136"/>
    <w:rsid w:val="00A6598C"/>
    <w:rsid w:val="00A73061"/>
    <w:rsid w:val="00AA11E9"/>
    <w:rsid w:val="00AD2E8A"/>
    <w:rsid w:val="00AF28C8"/>
    <w:rsid w:val="00AF57E5"/>
    <w:rsid w:val="00B009F7"/>
    <w:rsid w:val="00B54AD6"/>
    <w:rsid w:val="00B63825"/>
    <w:rsid w:val="00B9328C"/>
    <w:rsid w:val="00C011D7"/>
    <w:rsid w:val="00C0312D"/>
    <w:rsid w:val="00C77D11"/>
    <w:rsid w:val="00C910DD"/>
    <w:rsid w:val="00C950E1"/>
    <w:rsid w:val="00CA1393"/>
    <w:rsid w:val="00CA3C5D"/>
    <w:rsid w:val="00CA4CE4"/>
    <w:rsid w:val="00CC7166"/>
    <w:rsid w:val="00D10AB9"/>
    <w:rsid w:val="00D67B48"/>
    <w:rsid w:val="00DC0C21"/>
    <w:rsid w:val="00DE62F2"/>
    <w:rsid w:val="00DF1FE3"/>
    <w:rsid w:val="00EA7E4D"/>
    <w:rsid w:val="00EE734F"/>
    <w:rsid w:val="00EF4908"/>
    <w:rsid w:val="00F11DB1"/>
    <w:rsid w:val="00F51E84"/>
    <w:rsid w:val="00F870E6"/>
    <w:rsid w:val="00FE0F23"/>
    <w:rsid w:val="00FF3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21C8BE-F0E1-4B30-8E6B-10F732C5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EAF"/>
  </w:style>
  <w:style w:type="paragraph" w:styleId="Footer">
    <w:name w:val="footer"/>
    <w:basedOn w:val="Normal"/>
    <w:link w:val="FooterChar"/>
    <w:uiPriority w:val="99"/>
    <w:unhideWhenUsed/>
    <w:rsid w:val="00A07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EAF"/>
  </w:style>
  <w:style w:type="paragraph" w:styleId="BalloonText">
    <w:name w:val="Balloon Text"/>
    <w:basedOn w:val="Normal"/>
    <w:link w:val="BalloonTextChar"/>
    <w:uiPriority w:val="99"/>
    <w:semiHidden/>
    <w:unhideWhenUsed/>
    <w:rsid w:val="00DE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F2"/>
    <w:rPr>
      <w:rFonts w:ascii="Tahoma" w:hAnsi="Tahoma" w:cs="Tahoma"/>
      <w:sz w:val="16"/>
      <w:szCs w:val="16"/>
    </w:rPr>
  </w:style>
  <w:style w:type="paragraph" w:styleId="ListParagraph">
    <w:name w:val="List Paragraph"/>
    <w:basedOn w:val="Normal"/>
    <w:uiPriority w:val="34"/>
    <w:qFormat/>
    <w:rsid w:val="00C0312D"/>
    <w:pPr>
      <w:ind w:left="720"/>
      <w:contextualSpacing/>
    </w:pPr>
  </w:style>
  <w:style w:type="character" w:styleId="Hyperlink">
    <w:name w:val="Hyperlink"/>
    <w:basedOn w:val="DefaultParagraphFont"/>
    <w:uiPriority w:val="99"/>
    <w:unhideWhenUsed/>
    <w:rsid w:val="006D5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hs.uk/conditions/Retinal-detachment/Pages/Introduct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Retinal_detach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orfields.nhs.uk/condition/retinal-detach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i.nih.gov/health/retinaldetach/retinaldeta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79D8-DBAA-430D-9078-6CFC78D7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&amp; Ann-Marie</dc:creator>
  <cp:lastModifiedBy>EyeSurgery</cp:lastModifiedBy>
  <cp:revision>9</cp:revision>
  <cp:lastPrinted>2012-04-17T23:24:00Z</cp:lastPrinted>
  <dcterms:created xsi:type="dcterms:W3CDTF">2014-11-09T22:22:00Z</dcterms:created>
  <dcterms:modified xsi:type="dcterms:W3CDTF">2018-08-10T07:05:00Z</dcterms:modified>
</cp:coreProperties>
</file>